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73322FE6" w14:textId="3F9739B8" w:rsidR="00661D92" w:rsidRPr="00FD1BC9" w:rsidRDefault="00661D92" w:rsidP="00661D92">
      <w:pPr>
        <w:tabs>
          <w:tab w:val="center" w:pos="4536"/>
          <w:tab w:val="right" w:pos="9637"/>
        </w:tabs>
        <w:spacing w:after="0"/>
        <w:ind w:right="2"/>
        <w:rPr>
          <w:rFonts w:ascii="Arial" w:eastAsia="Batang" w:hAnsi="Arial" w:cs="Arial"/>
          <w:b/>
          <w:bCs/>
          <w:sz w:val="22"/>
          <w:szCs w:val="22"/>
        </w:rPr>
      </w:pPr>
      <w:r w:rsidRPr="00FD1BC9">
        <w:rPr>
          <w:rFonts w:ascii="Arial" w:eastAsia="Batang" w:hAnsi="Arial" w:cs="Arial"/>
          <w:b/>
          <w:bCs/>
          <w:sz w:val="22"/>
          <w:szCs w:val="22"/>
        </w:rPr>
        <w:t>3GPP TSG RAN WG1 #10</w:t>
      </w:r>
      <w:r w:rsidR="00EC2930" w:rsidRPr="00FD1BC9">
        <w:rPr>
          <w:rFonts w:ascii="Arial" w:eastAsia="Batang" w:hAnsi="Arial" w:cs="Arial"/>
          <w:b/>
          <w:bCs/>
          <w:sz w:val="22"/>
          <w:szCs w:val="22"/>
        </w:rPr>
        <w:t>4</w:t>
      </w:r>
      <w:r w:rsidR="004F5B3B" w:rsidRPr="00FD1BC9">
        <w:rPr>
          <w:rFonts w:ascii="Arial" w:eastAsia="Batang" w:hAnsi="Arial" w:cs="Arial"/>
          <w:b/>
          <w:bCs/>
          <w:sz w:val="22"/>
          <w:szCs w:val="22"/>
        </w:rPr>
        <w:t>bis</w:t>
      </w:r>
      <w:r w:rsidR="00D87DBE" w:rsidRPr="00FD1BC9">
        <w:rPr>
          <w:rFonts w:ascii="Arial" w:eastAsia="Batang" w:hAnsi="Arial" w:cs="Arial"/>
          <w:b/>
          <w:bCs/>
          <w:sz w:val="22"/>
          <w:szCs w:val="22"/>
        </w:rPr>
        <w:t>-e</w:t>
      </w:r>
      <w:r w:rsidRPr="00FD1BC9">
        <w:rPr>
          <w:rFonts w:ascii="Arial" w:eastAsia="Batang" w:hAnsi="Arial" w:cs="Arial"/>
          <w:b/>
          <w:bCs/>
          <w:sz w:val="22"/>
          <w:szCs w:val="22"/>
        </w:rPr>
        <w:tab/>
      </w:r>
      <w:r w:rsidRPr="00FD1BC9">
        <w:rPr>
          <w:rFonts w:ascii="Arial" w:eastAsia="Batang" w:hAnsi="Arial" w:cs="Arial"/>
          <w:b/>
          <w:bCs/>
          <w:sz w:val="22"/>
          <w:szCs w:val="22"/>
        </w:rPr>
        <w:tab/>
        <w:t>R1-2</w:t>
      </w:r>
      <w:r w:rsidR="009168B8" w:rsidRPr="00FD1BC9">
        <w:rPr>
          <w:rFonts w:ascii="Arial" w:eastAsia="Batang" w:hAnsi="Arial" w:cs="Arial"/>
          <w:b/>
          <w:bCs/>
          <w:sz w:val="22"/>
          <w:szCs w:val="22"/>
        </w:rPr>
        <w:t>1</w:t>
      </w:r>
      <w:r w:rsidRPr="00FD1BC9">
        <w:rPr>
          <w:rFonts w:ascii="Arial" w:eastAsia="Batang" w:hAnsi="Arial" w:cs="Arial"/>
          <w:b/>
          <w:bCs/>
          <w:sz w:val="22"/>
          <w:szCs w:val="22"/>
        </w:rPr>
        <w:t>0</w:t>
      </w:r>
      <w:r w:rsidR="004F5B3B" w:rsidRPr="00FD1BC9">
        <w:rPr>
          <w:rFonts w:ascii="Arial" w:eastAsia="Batang" w:hAnsi="Arial" w:cs="Arial"/>
          <w:b/>
          <w:bCs/>
          <w:sz w:val="22"/>
          <w:szCs w:val="22"/>
        </w:rPr>
        <w:t>2725</w:t>
      </w:r>
    </w:p>
    <w:p w14:paraId="05325579" w14:textId="0BAEFA2D" w:rsidR="00526FC2" w:rsidRPr="00FD1BC9" w:rsidRDefault="00661D92" w:rsidP="00661D92">
      <w:pPr>
        <w:tabs>
          <w:tab w:val="center" w:pos="4536"/>
          <w:tab w:val="right" w:pos="9072"/>
        </w:tabs>
        <w:rPr>
          <w:rFonts w:ascii="Arial" w:hAnsi="Arial" w:cs="Arial"/>
          <w:b/>
          <w:bCs/>
          <w:sz w:val="22"/>
          <w:szCs w:val="22"/>
          <w:lang w:eastAsia="zh-TW"/>
        </w:rPr>
      </w:pPr>
      <w:r w:rsidRPr="00FD1BC9">
        <w:rPr>
          <w:rFonts w:ascii="Arial" w:eastAsia="MS Mincho" w:hAnsi="Arial" w:cs="Arial"/>
          <w:b/>
          <w:bCs/>
          <w:sz w:val="22"/>
          <w:szCs w:val="22"/>
          <w:lang w:eastAsia="ja-JP"/>
        </w:rPr>
        <w:t xml:space="preserve">e-Meeting, </w:t>
      </w:r>
      <w:r w:rsidR="004F5B3B" w:rsidRPr="00FD1BC9">
        <w:rPr>
          <w:rFonts w:ascii="Arial" w:eastAsia="MS Mincho" w:hAnsi="Arial" w:cs="Arial"/>
          <w:b/>
          <w:bCs/>
          <w:sz w:val="22"/>
          <w:szCs w:val="22"/>
          <w:lang w:eastAsia="ja-JP"/>
        </w:rPr>
        <w:t>April</w:t>
      </w:r>
      <w:r w:rsidRPr="00FD1BC9">
        <w:rPr>
          <w:rFonts w:ascii="Arial" w:eastAsia="MS Mincho" w:hAnsi="Arial" w:cs="Arial"/>
          <w:b/>
          <w:bCs/>
          <w:sz w:val="22"/>
          <w:szCs w:val="22"/>
          <w:lang w:eastAsia="ja-JP"/>
        </w:rPr>
        <w:t xml:space="preserve"> </w:t>
      </w:r>
      <w:r w:rsidR="004F5B3B" w:rsidRPr="00FD1BC9">
        <w:rPr>
          <w:rFonts w:ascii="Arial" w:eastAsia="MS Mincho" w:hAnsi="Arial" w:cs="Arial"/>
          <w:b/>
          <w:bCs/>
          <w:sz w:val="22"/>
          <w:szCs w:val="22"/>
          <w:lang w:eastAsia="ja-JP"/>
        </w:rPr>
        <w:t>12</w:t>
      </w:r>
      <w:r w:rsidRPr="00FD1BC9">
        <w:rPr>
          <w:rFonts w:ascii="Arial" w:eastAsia="MS Mincho" w:hAnsi="Arial" w:cs="Arial"/>
          <w:b/>
          <w:bCs/>
          <w:sz w:val="22"/>
          <w:szCs w:val="22"/>
          <w:vertAlign w:val="superscript"/>
          <w:lang w:eastAsia="ja-JP"/>
        </w:rPr>
        <w:t>th</w:t>
      </w:r>
      <w:r w:rsidRPr="00FD1BC9">
        <w:rPr>
          <w:rFonts w:ascii="Arial" w:eastAsia="MS Mincho" w:hAnsi="Arial" w:cs="Arial"/>
          <w:b/>
          <w:bCs/>
          <w:sz w:val="22"/>
          <w:szCs w:val="22"/>
          <w:lang w:eastAsia="ja-JP"/>
        </w:rPr>
        <w:t xml:space="preserve"> – </w:t>
      </w:r>
      <w:r w:rsidR="004F5B3B" w:rsidRPr="00FD1BC9">
        <w:rPr>
          <w:rFonts w:ascii="Arial" w:eastAsia="MS Mincho" w:hAnsi="Arial" w:cs="Arial"/>
          <w:b/>
          <w:bCs/>
          <w:sz w:val="22"/>
          <w:szCs w:val="22"/>
          <w:lang w:eastAsia="ja-JP"/>
        </w:rPr>
        <w:t>April</w:t>
      </w:r>
      <w:r w:rsidR="00CB52A5" w:rsidRPr="00FD1BC9">
        <w:rPr>
          <w:rFonts w:ascii="Arial" w:eastAsia="MS Mincho" w:hAnsi="Arial" w:cs="Arial"/>
          <w:b/>
          <w:bCs/>
          <w:sz w:val="22"/>
          <w:szCs w:val="22"/>
          <w:lang w:eastAsia="ja-JP"/>
        </w:rPr>
        <w:t xml:space="preserve"> </w:t>
      </w:r>
      <w:r w:rsidR="004F5B3B" w:rsidRPr="00FD1BC9">
        <w:rPr>
          <w:rFonts w:ascii="Arial" w:eastAsia="MS Mincho" w:hAnsi="Arial" w:cs="Arial"/>
          <w:b/>
          <w:bCs/>
          <w:sz w:val="22"/>
          <w:szCs w:val="22"/>
          <w:lang w:eastAsia="ja-JP"/>
        </w:rPr>
        <w:t>20</w:t>
      </w:r>
      <w:r w:rsidRPr="00FD1BC9">
        <w:rPr>
          <w:rFonts w:ascii="Arial" w:eastAsia="MS Mincho" w:hAnsi="Arial" w:cs="Arial"/>
          <w:b/>
          <w:bCs/>
          <w:sz w:val="22"/>
          <w:szCs w:val="22"/>
          <w:vertAlign w:val="superscript"/>
          <w:lang w:eastAsia="ja-JP"/>
        </w:rPr>
        <w:t>th</w:t>
      </w:r>
      <w:r w:rsidRPr="00FD1BC9">
        <w:rPr>
          <w:rFonts w:ascii="Arial" w:eastAsia="MS Mincho" w:hAnsi="Arial" w:cs="Arial"/>
          <w:b/>
          <w:bCs/>
          <w:sz w:val="22"/>
          <w:szCs w:val="22"/>
          <w:lang w:eastAsia="ja-JP"/>
        </w:rPr>
        <w:t>, 202</w:t>
      </w:r>
      <w:r w:rsidR="00EC2930" w:rsidRPr="00FD1BC9">
        <w:rPr>
          <w:rFonts w:ascii="Arial" w:eastAsia="MS Mincho" w:hAnsi="Arial" w:cs="Arial"/>
          <w:b/>
          <w:bCs/>
          <w:sz w:val="22"/>
          <w:szCs w:val="22"/>
          <w:lang w:eastAsia="ja-JP"/>
        </w:rPr>
        <w:t>1</w:t>
      </w:r>
    </w:p>
    <w:p w14:paraId="7705B887" w14:textId="77777777" w:rsidR="00C95924" w:rsidRPr="00FD1BC9" w:rsidRDefault="00C95924">
      <w:pPr>
        <w:pStyle w:val="14"/>
        <w:keepLines w:val="0"/>
        <w:widowControl w:val="0"/>
        <w:spacing w:afterLines="50" w:after="120"/>
        <w:rPr>
          <w:rFonts w:ascii="Arial" w:hAnsi="Arial" w:cs="Arial"/>
          <w:b/>
          <w:bCs/>
          <w:kern w:val="2"/>
          <w:sz w:val="22"/>
          <w:szCs w:val="22"/>
        </w:rPr>
      </w:pPr>
    </w:p>
    <w:p w14:paraId="31850E60" w14:textId="3682C270" w:rsidR="00C95924" w:rsidRPr="00FD1BC9" w:rsidRDefault="00C95924">
      <w:pPr>
        <w:widowControl w:val="0"/>
        <w:spacing w:afterLines="50" w:after="120"/>
        <w:rPr>
          <w:rFonts w:ascii="Arial" w:hAnsi="Arial" w:cs="Arial"/>
          <w:b/>
          <w:bCs/>
          <w:kern w:val="2"/>
          <w:sz w:val="22"/>
          <w:szCs w:val="22"/>
          <w:lang w:val="en-US" w:eastAsia="zh-TW"/>
        </w:rPr>
      </w:pPr>
      <w:r w:rsidRPr="00FD1BC9">
        <w:rPr>
          <w:rFonts w:ascii="Arial" w:hAnsi="Arial" w:cs="Arial"/>
          <w:b/>
          <w:sz w:val="22"/>
          <w:szCs w:val="22"/>
          <w:lang w:val="en-US"/>
        </w:rPr>
        <w:t>Agenda Item:</w:t>
      </w:r>
      <w:r w:rsidR="004B66B6" w:rsidRPr="00FD1BC9">
        <w:rPr>
          <w:rFonts w:ascii="Arial" w:hAnsi="Arial" w:cs="Arial"/>
          <w:b/>
          <w:sz w:val="22"/>
          <w:szCs w:val="22"/>
          <w:lang w:val="en-US"/>
        </w:rPr>
        <w:tab/>
        <w:t xml:space="preserve"> </w:t>
      </w:r>
      <w:r w:rsidR="004B66B6" w:rsidRPr="00FD1BC9">
        <w:rPr>
          <w:rFonts w:ascii="Arial" w:hAnsi="Arial" w:cs="Arial"/>
          <w:b/>
          <w:sz w:val="22"/>
          <w:szCs w:val="22"/>
          <w:lang w:val="en-US"/>
        </w:rPr>
        <w:tab/>
      </w:r>
      <w:r w:rsidR="00861E11" w:rsidRPr="00FD1BC9">
        <w:rPr>
          <w:rFonts w:ascii="Arial" w:hAnsi="Arial" w:cs="Arial"/>
          <w:b/>
          <w:sz w:val="22"/>
          <w:szCs w:val="22"/>
          <w:lang w:val="en-US" w:eastAsia="zh-TW"/>
        </w:rPr>
        <w:t>8.1.</w:t>
      </w:r>
      <w:r w:rsidR="004B66B6" w:rsidRPr="00FD1BC9">
        <w:rPr>
          <w:rFonts w:ascii="Arial" w:hAnsi="Arial" w:cs="Arial"/>
          <w:b/>
          <w:sz w:val="22"/>
          <w:szCs w:val="22"/>
          <w:lang w:val="en-US" w:eastAsia="zh-TW"/>
        </w:rPr>
        <w:t>1</w:t>
      </w:r>
    </w:p>
    <w:p w14:paraId="5885521D" w14:textId="629BF5ED" w:rsidR="00C95924" w:rsidRPr="00FD1BC9" w:rsidRDefault="00C95924">
      <w:pPr>
        <w:widowControl w:val="0"/>
        <w:spacing w:afterLines="50" w:after="120"/>
        <w:rPr>
          <w:rFonts w:ascii="Arial" w:hAnsi="Arial" w:cs="Arial"/>
          <w:b/>
          <w:bCs/>
          <w:kern w:val="2"/>
          <w:sz w:val="22"/>
          <w:szCs w:val="22"/>
          <w:lang w:val="en-US" w:eastAsia="zh-TW"/>
        </w:rPr>
      </w:pPr>
      <w:r w:rsidRPr="00FD1BC9">
        <w:rPr>
          <w:rFonts w:ascii="Arial" w:hAnsi="Arial" w:cs="Arial"/>
          <w:b/>
          <w:bCs/>
          <w:sz w:val="22"/>
          <w:szCs w:val="22"/>
          <w:lang w:val="en-US"/>
        </w:rPr>
        <w:t>Source:</w:t>
      </w:r>
      <w:r w:rsidR="00D405F5" w:rsidRPr="00FD1BC9">
        <w:rPr>
          <w:rFonts w:ascii="Arial" w:hAnsi="Arial" w:cs="Arial"/>
          <w:b/>
          <w:bCs/>
          <w:sz w:val="22"/>
          <w:szCs w:val="22"/>
          <w:lang w:val="en-US"/>
        </w:rPr>
        <w:tab/>
      </w:r>
      <w:r w:rsidR="00D405F5" w:rsidRPr="00FD1BC9">
        <w:rPr>
          <w:rFonts w:ascii="Arial" w:hAnsi="Arial" w:cs="Arial"/>
          <w:b/>
          <w:bCs/>
          <w:sz w:val="22"/>
          <w:szCs w:val="22"/>
          <w:lang w:val="en-US"/>
        </w:rPr>
        <w:tab/>
      </w:r>
      <w:r w:rsidR="00D405F5" w:rsidRPr="00FD1BC9">
        <w:rPr>
          <w:rFonts w:ascii="Arial" w:hAnsi="Arial" w:cs="Arial"/>
          <w:b/>
          <w:bCs/>
          <w:sz w:val="22"/>
          <w:szCs w:val="22"/>
          <w:lang w:val="en-US"/>
        </w:rPr>
        <w:tab/>
      </w:r>
      <w:r w:rsidR="00D405F5" w:rsidRPr="00FD1BC9">
        <w:rPr>
          <w:rFonts w:ascii="Arial" w:hAnsi="Arial" w:cs="Arial"/>
          <w:b/>
          <w:bCs/>
          <w:sz w:val="22"/>
          <w:szCs w:val="22"/>
          <w:lang w:val="en-US"/>
        </w:rPr>
        <w:tab/>
      </w:r>
      <w:r w:rsidR="00FA546C" w:rsidRPr="00FD1BC9">
        <w:rPr>
          <w:rFonts w:ascii="Arial" w:hAnsi="Arial" w:cs="Arial"/>
          <w:b/>
          <w:bCs/>
          <w:sz w:val="22"/>
          <w:szCs w:val="22"/>
          <w:lang w:val="en-US"/>
        </w:rPr>
        <w:t>A</w:t>
      </w:r>
      <w:r w:rsidR="00661D92" w:rsidRPr="00FD1BC9">
        <w:rPr>
          <w:rFonts w:ascii="Arial" w:hAnsi="Arial" w:cs="Arial"/>
          <w:b/>
          <w:bCs/>
          <w:sz w:val="22"/>
          <w:szCs w:val="22"/>
          <w:lang w:val="en-US"/>
        </w:rPr>
        <w:t>sia Pacific Telecom</w:t>
      </w:r>
      <w:r w:rsidR="00EC2930" w:rsidRPr="00FD1BC9">
        <w:rPr>
          <w:rFonts w:ascii="Arial" w:hAnsi="Arial" w:cs="Arial"/>
          <w:b/>
          <w:bCs/>
          <w:sz w:val="22"/>
          <w:szCs w:val="22"/>
          <w:lang w:val="en-US"/>
        </w:rPr>
        <w:t>, FGI</w:t>
      </w:r>
    </w:p>
    <w:p w14:paraId="0DAC0931" w14:textId="17F04C5D" w:rsidR="00C95924" w:rsidRPr="00FD1BC9" w:rsidRDefault="00C95924" w:rsidP="00CB2280">
      <w:pPr>
        <w:widowControl w:val="0"/>
        <w:spacing w:afterLines="50" w:after="120"/>
        <w:ind w:left="1762" w:hangingChars="800" w:hanging="1762"/>
        <w:rPr>
          <w:rFonts w:ascii="Arial" w:hAnsi="Arial" w:cs="Arial"/>
          <w:b/>
          <w:sz w:val="22"/>
          <w:szCs w:val="22"/>
          <w:lang w:eastAsia="zh-TW"/>
        </w:rPr>
      </w:pPr>
      <w:r w:rsidRPr="00FD1BC9">
        <w:rPr>
          <w:rFonts w:ascii="Arial" w:hAnsi="Arial" w:cs="Arial"/>
          <w:b/>
          <w:sz w:val="22"/>
          <w:szCs w:val="22"/>
        </w:rPr>
        <w:t>Title:</w:t>
      </w:r>
      <w:r w:rsidR="00D405F5" w:rsidRPr="00FD1BC9">
        <w:rPr>
          <w:rFonts w:ascii="Arial" w:hAnsi="Arial" w:cs="Arial"/>
          <w:b/>
          <w:sz w:val="22"/>
          <w:szCs w:val="22"/>
          <w:lang w:eastAsia="zh-TW"/>
        </w:rPr>
        <w:t xml:space="preserve">                   </w:t>
      </w:r>
      <w:r w:rsidR="0052388E" w:rsidRPr="00FD1BC9">
        <w:rPr>
          <w:rFonts w:ascii="Arial" w:hAnsi="Arial" w:cs="Arial"/>
          <w:b/>
          <w:sz w:val="22"/>
          <w:szCs w:val="22"/>
          <w:lang w:eastAsia="zh-TW"/>
        </w:rPr>
        <w:t xml:space="preserve">Discussion </w:t>
      </w:r>
      <w:r w:rsidR="004B66B6" w:rsidRPr="00FD1BC9">
        <w:rPr>
          <w:rFonts w:ascii="Arial" w:hAnsi="Arial" w:cs="Arial"/>
          <w:b/>
          <w:sz w:val="22"/>
          <w:szCs w:val="22"/>
          <w:lang w:eastAsia="zh-TW"/>
        </w:rPr>
        <w:t>on</w:t>
      </w:r>
      <w:r w:rsidR="0052388E" w:rsidRPr="00FD1BC9">
        <w:rPr>
          <w:rFonts w:ascii="Arial" w:hAnsi="Arial" w:cs="Arial"/>
          <w:b/>
          <w:sz w:val="22"/>
          <w:szCs w:val="22"/>
          <w:lang w:eastAsia="zh-TW"/>
        </w:rPr>
        <w:t xml:space="preserve"> </w:t>
      </w:r>
      <w:r w:rsidR="0037700E" w:rsidRPr="00FD1BC9">
        <w:rPr>
          <w:rFonts w:ascii="Arial" w:hAnsi="Arial" w:cs="Arial"/>
          <w:b/>
          <w:sz w:val="22"/>
          <w:szCs w:val="22"/>
          <w:lang w:eastAsia="zh-TW"/>
        </w:rPr>
        <w:t>E</w:t>
      </w:r>
      <w:r w:rsidR="0052388E" w:rsidRPr="00FD1BC9">
        <w:rPr>
          <w:rFonts w:ascii="Arial" w:hAnsi="Arial" w:cs="Arial"/>
          <w:b/>
          <w:sz w:val="22"/>
          <w:szCs w:val="22"/>
          <w:lang w:eastAsia="zh-TW"/>
        </w:rPr>
        <w:t xml:space="preserve">nhancements </w:t>
      </w:r>
      <w:r w:rsidR="004B66B6" w:rsidRPr="00FD1BC9">
        <w:rPr>
          <w:rFonts w:ascii="Arial" w:hAnsi="Arial" w:cs="Arial"/>
          <w:b/>
          <w:sz w:val="22"/>
          <w:szCs w:val="22"/>
          <w:lang w:eastAsia="zh-TW"/>
        </w:rPr>
        <w:t xml:space="preserve">for </w:t>
      </w:r>
      <w:r w:rsidR="0037700E" w:rsidRPr="00FD1BC9">
        <w:rPr>
          <w:rFonts w:ascii="Arial" w:hAnsi="Arial" w:cs="Arial"/>
          <w:b/>
          <w:sz w:val="22"/>
          <w:szCs w:val="22"/>
          <w:lang w:eastAsia="zh-TW"/>
        </w:rPr>
        <w:t>M</w:t>
      </w:r>
      <w:r w:rsidR="004B66B6" w:rsidRPr="00FD1BC9">
        <w:rPr>
          <w:rFonts w:ascii="Arial" w:hAnsi="Arial" w:cs="Arial"/>
          <w:b/>
          <w:sz w:val="22"/>
          <w:szCs w:val="22"/>
          <w:lang w:eastAsia="zh-TW"/>
        </w:rPr>
        <w:t xml:space="preserve">ulti-beam </w:t>
      </w:r>
      <w:r w:rsidR="0037700E" w:rsidRPr="00FD1BC9">
        <w:rPr>
          <w:rFonts w:ascii="Arial" w:hAnsi="Arial" w:cs="Arial"/>
          <w:b/>
          <w:sz w:val="22"/>
          <w:szCs w:val="22"/>
          <w:lang w:eastAsia="zh-TW"/>
        </w:rPr>
        <w:t>O</w:t>
      </w:r>
      <w:r w:rsidR="004B66B6" w:rsidRPr="00FD1BC9">
        <w:rPr>
          <w:rFonts w:ascii="Arial" w:hAnsi="Arial" w:cs="Arial"/>
          <w:b/>
          <w:sz w:val="22"/>
          <w:szCs w:val="22"/>
          <w:lang w:eastAsia="zh-TW"/>
        </w:rPr>
        <w:t>peration</w:t>
      </w:r>
      <w:r w:rsidR="00B81678" w:rsidRPr="00FD1BC9">
        <w:rPr>
          <w:rFonts w:ascii="Arial" w:hAnsi="Arial" w:cs="Arial"/>
          <w:b/>
          <w:sz w:val="22"/>
          <w:szCs w:val="22"/>
          <w:lang w:eastAsia="zh-TW"/>
        </w:rPr>
        <w:t xml:space="preserve"> </w:t>
      </w:r>
    </w:p>
    <w:p w14:paraId="1BE94A6F" w14:textId="5BEBFF91" w:rsidR="00C95924" w:rsidRPr="00FD1BC9" w:rsidRDefault="00C95924">
      <w:pPr>
        <w:widowControl w:val="0"/>
        <w:spacing w:afterLines="50" w:after="120"/>
        <w:rPr>
          <w:rFonts w:ascii="Arial" w:hAnsi="Arial" w:cs="Arial"/>
          <w:b/>
          <w:bCs/>
          <w:kern w:val="2"/>
          <w:sz w:val="22"/>
          <w:szCs w:val="22"/>
        </w:rPr>
      </w:pPr>
      <w:r w:rsidRPr="00FD1BC9">
        <w:rPr>
          <w:rFonts w:ascii="Arial" w:hAnsi="Arial" w:cs="Arial"/>
          <w:b/>
          <w:sz w:val="22"/>
          <w:szCs w:val="22"/>
        </w:rPr>
        <w:t>Document for:</w:t>
      </w:r>
      <w:r w:rsidR="00D405F5" w:rsidRPr="00FD1BC9">
        <w:rPr>
          <w:rFonts w:ascii="Arial" w:hAnsi="Arial" w:cs="Arial"/>
          <w:b/>
          <w:sz w:val="22"/>
          <w:szCs w:val="22"/>
        </w:rPr>
        <w:tab/>
      </w:r>
      <w:r w:rsidR="000826AF" w:rsidRPr="00FD1BC9">
        <w:rPr>
          <w:rFonts w:ascii="Arial" w:hAnsi="Arial" w:cs="Arial"/>
          <w:b/>
          <w:bCs/>
          <w:sz w:val="22"/>
          <w:szCs w:val="22"/>
        </w:rPr>
        <w:t>Discussion</w:t>
      </w:r>
    </w:p>
    <w:p w14:paraId="5FD94F8D" w14:textId="77777777" w:rsidR="00C95924" w:rsidRPr="007D57D8" w:rsidRDefault="00C95924" w:rsidP="00522DAD">
      <w:pPr>
        <w:pStyle w:val="11"/>
        <w:numPr>
          <w:ilvl w:val="0"/>
          <w:numId w:val="3"/>
        </w:numPr>
        <w:spacing w:beforeLines="50" w:before="120" w:afterLines="50" w:after="120"/>
        <w:rPr>
          <w:rFonts w:cs="Arial"/>
          <w:b/>
          <w:szCs w:val="36"/>
          <w:lang w:eastAsia="zh-TW"/>
        </w:rPr>
      </w:pPr>
      <w:r w:rsidRPr="007D57D8">
        <w:rPr>
          <w:rFonts w:cs="Arial"/>
          <w:b/>
          <w:szCs w:val="36"/>
          <w:lang w:eastAsia="zh-TW"/>
        </w:rPr>
        <w:t>Introduction</w:t>
      </w:r>
    </w:p>
    <w:p w14:paraId="38D9D80B" w14:textId="02F57EDC" w:rsidR="00B0030F" w:rsidRPr="007D57D8" w:rsidRDefault="00B0030F" w:rsidP="00B50D34">
      <w:pPr>
        <w:pStyle w:val="af9"/>
        <w:spacing w:after="240" w:line="360" w:lineRule="auto"/>
        <w:jc w:val="both"/>
        <w:rPr>
          <w:rFonts w:ascii="Arial" w:hAnsi="Arial" w:cs="Arial"/>
          <w:sz w:val="22"/>
          <w:szCs w:val="22"/>
        </w:rPr>
      </w:pPr>
      <w:r w:rsidRPr="007D57D8">
        <w:rPr>
          <w:rFonts w:ascii="Arial" w:hAnsi="Arial" w:cs="Arial"/>
          <w:sz w:val="22"/>
          <w:szCs w:val="22"/>
          <w:lang w:val="en-GB"/>
        </w:rPr>
        <w:t>Based on</w:t>
      </w:r>
      <w:r w:rsidR="009429D4" w:rsidRPr="007D57D8">
        <w:rPr>
          <w:rFonts w:ascii="Arial" w:hAnsi="Arial" w:cs="Arial"/>
          <w:sz w:val="22"/>
          <w:szCs w:val="22"/>
          <w:lang w:val="en-GB"/>
        </w:rPr>
        <w:t xml:space="preserve"> Rel-17 WID</w:t>
      </w:r>
      <w:r w:rsidR="00CB108D" w:rsidRPr="007D57D8">
        <w:rPr>
          <w:rFonts w:ascii="Arial" w:hAnsi="Arial" w:cs="Arial"/>
          <w:sz w:val="22"/>
          <w:szCs w:val="22"/>
          <w:lang w:val="en-GB"/>
        </w:rPr>
        <w:t xml:space="preserve"> </w:t>
      </w:r>
      <w:r w:rsidR="009429D4" w:rsidRPr="007D57D8">
        <w:rPr>
          <w:rFonts w:ascii="Arial" w:hAnsi="Arial" w:cs="Arial"/>
          <w:sz w:val="22"/>
          <w:szCs w:val="22"/>
          <w:lang w:val="en-GB"/>
        </w:rPr>
        <w:t>for FeMIMO</w:t>
      </w:r>
      <w:r w:rsidR="00CB108D" w:rsidRPr="007D57D8">
        <w:rPr>
          <w:rFonts w:ascii="Arial" w:hAnsi="Arial" w:cs="Arial"/>
          <w:sz w:val="22"/>
          <w:szCs w:val="22"/>
          <w:lang w:val="en-GB"/>
        </w:rPr>
        <w:t xml:space="preserve"> </w:t>
      </w:r>
      <w:r w:rsidR="00CB108D" w:rsidRPr="007D57D8">
        <w:rPr>
          <w:rFonts w:ascii="Arial" w:hAnsi="Arial" w:cs="Arial"/>
          <w:sz w:val="22"/>
          <w:szCs w:val="22"/>
          <w:lang w:val="en-GB"/>
        </w:rPr>
        <w:fldChar w:fldCharType="begin"/>
      </w:r>
      <w:r w:rsidR="00CB108D" w:rsidRPr="007D57D8">
        <w:rPr>
          <w:rFonts w:ascii="Arial" w:hAnsi="Arial" w:cs="Arial"/>
          <w:sz w:val="22"/>
          <w:szCs w:val="22"/>
          <w:lang w:val="en-GB"/>
        </w:rPr>
        <w:instrText xml:space="preserve"> REF _Ref47538980 \n \h </w:instrText>
      </w:r>
      <w:r w:rsidR="005E293C" w:rsidRPr="007D57D8">
        <w:rPr>
          <w:rFonts w:ascii="Arial" w:hAnsi="Arial" w:cs="Arial"/>
          <w:sz w:val="22"/>
          <w:szCs w:val="22"/>
          <w:lang w:val="en-GB"/>
        </w:rPr>
        <w:instrText xml:space="preserve"> \* MERGEFORMAT </w:instrText>
      </w:r>
      <w:r w:rsidR="00CB108D" w:rsidRPr="007D57D8">
        <w:rPr>
          <w:rFonts w:ascii="Arial" w:hAnsi="Arial" w:cs="Arial"/>
          <w:sz w:val="22"/>
          <w:szCs w:val="22"/>
          <w:lang w:val="en-GB"/>
        </w:rPr>
      </w:r>
      <w:r w:rsidR="00CB108D" w:rsidRPr="007D57D8">
        <w:rPr>
          <w:rFonts w:ascii="Arial" w:hAnsi="Arial" w:cs="Arial"/>
          <w:sz w:val="22"/>
          <w:szCs w:val="22"/>
          <w:lang w:val="en-GB"/>
        </w:rPr>
        <w:fldChar w:fldCharType="separate"/>
      </w:r>
      <w:r w:rsidR="00632B65">
        <w:rPr>
          <w:rFonts w:ascii="Arial" w:hAnsi="Arial" w:cs="Arial"/>
          <w:sz w:val="22"/>
          <w:szCs w:val="22"/>
          <w:lang w:val="en-GB"/>
        </w:rPr>
        <w:t>[1]</w:t>
      </w:r>
      <w:r w:rsidR="00CB108D" w:rsidRPr="007D57D8">
        <w:rPr>
          <w:rFonts w:ascii="Arial" w:hAnsi="Arial" w:cs="Arial"/>
          <w:sz w:val="22"/>
          <w:szCs w:val="22"/>
          <w:lang w:val="en-GB"/>
        </w:rPr>
        <w:fldChar w:fldCharType="end"/>
      </w:r>
      <w:r w:rsidRPr="007D57D8">
        <w:rPr>
          <w:rFonts w:ascii="Arial" w:hAnsi="Arial" w:cs="Arial"/>
          <w:sz w:val="22"/>
          <w:szCs w:val="22"/>
        </w:rPr>
        <w:t xml:space="preserve">, </w:t>
      </w:r>
      <w:r w:rsidR="00B701C9" w:rsidRPr="007D57D8">
        <w:rPr>
          <w:rFonts w:ascii="Arial" w:hAnsi="Arial" w:cs="Arial"/>
          <w:sz w:val="22"/>
          <w:szCs w:val="22"/>
          <w:lang w:val="en-GB"/>
        </w:rPr>
        <w:t xml:space="preserve">improvement for beam management is required </w:t>
      </w:r>
      <w:r w:rsidR="00B701C9" w:rsidRPr="007D57D8">
        <w:rPr>
          <w:rFonts w:ascii="Arial" w:hAnsi="Arial" w:cs="Arial"/>
          <w:sz w:val="22"/>
          <w:szCs w:val="22"/>
        </w:rPr>
        <w:t>towards the direction of a</w:t>
      </w:r>
      <w:r w:rsidR="00B701C9" w:rsidRPr="007D57D8">
        <w:rPr>
          <w:rFonts w:ascii="Arial" w:hAnsi="Arial" w:cs="Arial"/>
          <w:sz w:val="22"/>
          <w:szCs w:val="22"/>
          <w:lang w:val="en-GB"/>
        </w:rPr>
        <w:t xml:space="preserve"> unified DL/UL approach in consideration of multi-TRP scenario. Additionally, further effort on reducing </w:t>
      </w:r>
      <w:proofErr w:type="spellStart"/>
      <w:r w:rsidR="00B701C9" w:rsidRPr="007D57D8">
        <w:rPr>
          <w:rFonts w:ascii="Arial" w:hAnsi="Arial" w:cs="Arial"/>
          <w:sz w:val="22"/>
          <w:szCs w:val="22"/>
          <w:lang w:val="en-GB"/>
        </w:rPr>
        <w:t>signaling</w:t>
      </w:r>
      <w:proofErr w:type="spellEnd"/>
      <w:r w:rsidR="00B701C9" w:rsidRPr="007D57D8">
        <w:rPr>
          <w:rFonts w:ascii="Arial" w:hAnsi="Arial" w:cs="Arial"/>
          <w:sz w:val="22"/>
          <w:szCs w:val="22"/>
          <w:lang w:val="en-GB"/>
        </w:rPr>
        <w:t xml:space="preserve"> overhead</w:t>
      </w:r>
      <w:r w:rsidR="00B0271B" w:rsidRPr="007D57D8">
        <w:rPr>
          <w:rFonts w:ascii="Arial" w:hAnsi="Arial" w:cs="Arial"/>
          <w:sz w:val="22"/>
          <w:szCs w:val="22"/>
          <w:lang w:val="en-GB"/>
        </w:rPr>
        <w:t xml:space="preserve"> of beam indication</w:t>
      </w:r>
      <w:r w:rsidR="00B701C9" w:rsidRPr="007D57D8">
        <w:rPr>
          <w:rFonts w:ascii="Arial" w:hAnsi="Arial" w:cs="Arial"/>
          <w:sz w:val="22"/>
          <w:szCs w:val="22"/>
          <w:lang w:val="en-GB"/>
        </w:rPr>
        <w:t xml:space="preserve"> is identified. In RAN1#10</w:t>
      </w:r>
      <w:r w:rsidR="00316090" w:rsidRPr="007D57D8">
        <w:rPr>
          <w:rFonts w:ascii="Arial" w:hAnsi="Arial" w:cs="Arial"/>
          <w:sz w:val="22"/>
          <w:szCs w:val="22"/>
          <w:lang w:val="en-GB"/>
        </w:rPr>
        <w:t>4</w:t>
      </w:r>
      <w:r w:rsidR="00B701C9" w:rsidRPr="007D57D8">
        <w:rPr>
          <w:rFonts w:ascii="Arial" w:hAnsi="Arial" w:cs="Arial"/>
          <w:sz w:val="22"/>
          <w:szCs w:val="22"/>
          <w:lang w:val="en-GB"/>
        </w:rPr>
        <w:t xml:space="preserve">-e, </w:t>
      </w:r>
      <w:r w:rsidR="00ED717B" w:rsidRPr="007D57D8">
        <w:rPr>
          <w:rFonts w:ascii="Arial" w:hAnsi="Arial" w:cs="Arial"/>
          <w:sz w:val="22"/>
          <w:szCs w:val="22"/>
          <w:lang w:val="en-GB"/>
        </w:rPr>
        <w:t>substantial progress on multi-beam enhancements has been made on</w:t>
      </w:r>
      <w:r w:rsidR="00B50D34" w:rsidRPr="007D57D8">
        <w:rPr>
          <w:rFonts w:ascii="Arial" w:hAnsi="Arial" w:cs="Arial"/>
          <w:sz w:val="22"/>
          <w:szCs w:val="22"/>
          <w:lang w:val="en-GB"/>
        </w:rPr>
        <w:t xml:space="preserve"> various aspects. In this contribution, </w:t>
      </w:r>
      <w:r w:rsidR="00B0271B" w:rsidRPr="007D57D8">
        <w:rPr>
          <w:rFonts w:ascii="Arial" w:hAnsi="Arial" w:cs="Arial"/>
          <w:sz w:val="22"/>
          <w:szCs w:val="22"/>
          <w:lang w:val="en-GB"/>
        </w:rPr>
        <w:t xml:space="preserve">we provide our </w:t>
      </w:r>
      <w:r w:rsidR="00B50D34" w:rsidRPr="007D57D8">
        <w:rPr>
          <w:rFonts w:ascii="Arial" w:hAnsi="Arial" w:cs="Arial"/>
          <w:sz w:val="22"/>
          <w:szCs w:val="22"/>
          <w:lang w:val="en-GB"/>
        </w:rPr>
        <w:t>view and analysis</w:t>
      </w:r>
      <w:r w:rsidR="009D527D">
        <w:rPr>
          <w:rFonts w:ascii="Arial" w:hAnsi="Arial" w:cs="Arial"/>
          <w:sz w:val="22"/>
          <w:szCs w:val="22"/>
          <w:lang w:val="en-GB"/>
        </w:rPr>
        <w:t xml:space="preserve"> on various aspects</w:t>
      </w:r>
      <w:r w:rsidR="00B0271B" w:rsidRPr="007D57D8">
        <w:rPr>
          <w:rFonts w:ascii="Arial" w:hAnsi="Arial" w:cs="Arial"/>
          <w:sz w:val="22"/>
          <w:szCs w:val="22"/>
          <w:lang w:val="en-GB"/>
        </w:rPr>
        <w:t>.</w:t>
      </w:r>
    </w:p>
    <w:p w14:paraId="2BBC0FE4" w14:textId="6183C230" w:rsidR="00064A20" w:rsidRPr="007D57D8" w:rsidRDefault="0011517A" w:rsidP="00522DAD">
      <w:pPr>
        <w:pStyle w:val="11"/>
        <w:numPr>
          <w:ilvl w:val="0"/>
          <w:numId w:val="3"/>
        </w:numPr>
        <w:rPr>
          <w:rFonts w:cs="Arial"/>
          <w:b/>
          <w:szCs w:val="36"/>
          <w:lang w:eastAsia="zh-TW"/>
        </w:rPr>
      </w:pPr>
      <w:bookmarkStart w:id="0" w:name="_Ref47709495"/>
      <w:r w:rsidRPr="007D57D8">
        <w:rPr>
          <w:rFonts w:cs="Arial"/>
          <w:b/>
          <w:szCs w:val="36"/>
          <w:lang w:eastAsia="zh-TW"/>
        </w:rPr>
        <w:t>Unified Framework for DL and UL Beam Indication</w:t>
      </w:r>
      <w:r w:rsidR="00064A20" w:rsidRPr="007D57D8">
        <w:rPr>
          <w:rFonts w:cs="Arial"/>
          <w:b/>
          <w:szCs w:val="36"/>
          <w:lang w:eastAsia="zh-TW"/>
        </w:rPr>
        <w:t xml:space="preserve"> </w:t>
      </w:r>
    </w:p>
    <w:bookmarkEnd w:id="0"/>
    <w:p w14:paraId="19E607EF" w14:textId="4C5C37F1" w:rsidR="00316090" w:rsidRPr="00FD1BC9" w:rsidRDefault="00316090" w:rsidP="0075105B">
      <w:pPr>
        <w:pStyle w:val="20"/>
        <w:numPr>
          <w:ilvl w:val="1"/>
          <w:numId w:val="3"/>
        </w:numPr>
        <w:rPr>
          <w:rFonts w:cs="Arial"/>
        </w:rPr>
      </w:pPr>
      <w:r w:rsidRPr="00FD1BC9">
        <w:rPr>
          <w:rFonts w:cs="Arial"/>
        </w:rPr>
        <w:t>B</w:t>
      </w:r>
      <w:r w:rsidRPr="009D527D">
        <w:rPr>
          <w:rFonts w:cs="Arial"/>
        </w:rPr>
        <w:t>e</w:t>
      </w:r>
      <w:r w:rsidRPr="00FD1BC9">
        <w:rPr>
          <w:rFonts w:cs="Arial"/>
        </w:rPr>
        <w:t xml:space="preserve">am </w:t>
      </w:r>
      <w:r w:rsidRPr="009D527D">
        <w:rPr>
          <w:rFonts w:cs="Arial"/>
        </w:rPr>
        <w:t xml:space="preserve">indication </w:t>
      </w:r>
    </w:p>
    <w:p w14:paraId="08DB0846" w14:textId="0B2B60DD" w:rsidR="00DA2687" w:rsidRPr="007D57D8" w:rsidRDefault="00D56819" w:rsidP="007D57D8">
      <w:pPr>
        <w:spacing w:afterLines="100" w:after="240" w:line="360" w:lineRule="auto"/>
        <w:jc w:val="both"/>
        <w:rPr>
          <w:rFonts w:cs="Arial"/>
          <w:sz w:val="22"/>
          <w:szCs w:val="22"/>
        </w:rPr>
      </w:pPr>
      <w:r w:rsidRPr="007D57D8">
        <w:rPr>
          <w:rFonts w:ascii="Arial" w:hAnsi="Arial" w:cs="Arial"/>
          <w:sz w:val="22"/>
          <w:szCs w:val="22"/>
        </w:rPr>
        <w:t>In previous meetings, beam indication for unified TCI has been discussed</w:t>
      </w:r>
      <w:r w:rsidR="00960832">
        <w:rPr>
          <w:rFonts w:ascii="Arial" w:hAnsi="Arial" w:cs="Arial"/>
          <w:sz w:val="22"/>
          <w:szCs w:val="22"/>
        </w:rPr>
        <w:t xml:space="preserve"> and</w:t>
      </w:r>
      <w:r w:rsidRPr="007D57D8">
        <w:rPr>
          <w:rFonts w:ascii="Arial" w:hAnsi="Arial" w:cs="Arial"/>
          <w:sz w:val="22"/>
          <w:szCs w:val="22"/>
        </w:rPr>
        <w:t xml:space="preserve"> a PDSCH-beam-indication-like framework was agreed </w:t>
      </w:r>
      <w:r w:rsidR="00960832">
        <w:rPr>
          <w:rFonts w:ascii="Arial" w:hAnsi="Arial" w:cs="Arial"/>
          <w:sz w:val="22"/>
          <w:szCs w:val="22"/>
        </w:rPr>
        <w:t>in RAN1#103-e</w:t>
      </w:r>
      <w:r w:rsidRPr="007D57D8">
        <w:rPr>
          <w:rFonts w:ascii="Arial" w:hAnsi="Arial" w:cs="Arial"/>
          <w:sz w:val="22"/>
          <w:szCs w:val="22"/>
        </w:rPr>
        <w:t>, applicable for both joint and separate DL/UL beam indication. DL DCI format 1_1/1_2 was also agreed to be reused for such beam indication purpose, and an acknowledgement mechanism for indicating successful decoding of beam indication DCI is supported.</w:t>
      </w:r>
      <w:r w:rsidRPr="007D57D8">
        <w:rPr>
          <w:rFonts w:ascii="Arial" w:hAnsi="Arial" w:cs="Arial"/>
          <w:sz w:val="22"/>
          <w:szCs w:val="22"/>
        </w:rPr>
        <w:t xml:space="preserve"> In RAN1#104-e, the following was agreed</w:t>
      </w:r>
      <w:r w:rsidR="00960832">
        <w:rPr>
          <w:rFonts w:ascii="Arial" w:hAnsi="Arial" w:cs="Arial"/>
          <w:sz w:val="22"/>
          <w:szCs w:val="22"/>
        </w:rPr>
        <w:t>:</w:t>
      </w:r>
    </w:p>
    <w:p w14:paraId="6D790CFE" w14:textId="77777777" w:rsidR="00D7055D" w:rsidRPr="007D57D8" w:rsidRDefault="00D7055D" w:rsidP="007D57D8">
      <w:pPr>
        <w:snapToGrid w:val="0"/>
        <w:spacing w:after="0"/>
        <w:jc w:val="both"/>
        <w:rPr>
          <w:rFonts w:ascii="Arial" w:hAnsi="Arial" w:cs="Arial"/>
          <w:sz w:val="22"/>
          <w:szCs w:val="22"/>
        </w:rPr>
      </w:pPr>
      <w:r w:rsidRPr="007D57D8">
        <w:rPr>
          <w:rFonts w:ascii="Arial" w:hAnsi="Arial" w:cs="Arial"/>
          <w:b/>
          <w:bCs/>
          <w:sz w:val="22"/>
          <w:szCs w:val="22"/>
          <w:highlight w:val="green"/>
        </w:rPr>
        <w:t>Agreement</w:t>
      </w:r>
    </w:p>
    <w:p w14:paraId="57F4705F" w14:textId="77777777" w:rsidR="00D7055D" w:rsidRPr="007D57D8" w:rsidRDefault="00D7055D" w:rsidP="007D57D8">
      <w:pPr>
        <w:snapToGrid w:val="0"/>
        <w:spacing w:after="0"/>
        <w:jc w:val="both"/>
        <w:rPr>
          <w:rFonts w:ascii="Arial" w:hAnsi="Arial" w:cs="Arial"/>
          <w:sz w:val="22"/>
          <w:szCs w:val="22"/>
        </w:rPr>
      </w:pPr>
      <w:r w:rsidRPr="007D57D8">
        <w:rPr>
          <w:rFonts w:ascii="Arial" w:hAnsi="Arial" w:cs="Arial"/>
          <w:sz w:val="22"/>
          <w:szCs w:val="22"/>
        </w:rPr>
        <w:t>On Rel.17 unified TCI framework, by RAN1#104bis-e, down select or modify at least one from the following alternatives:</w:t>
      </w:r>
    </w:p>
    <w:p w14:paraId="5787CF57" w14:textId="77777777" w:rsidR="00D7055D" w:rsidRPr="007D57D8" w:rsidRDefault="00D7055D" w:rsidP="0098662E">
      <w:pPr>
        <w:pStyle w:val="afe"/>
        <w:widowControl/>
        <w:numPr>
          <w:ilvl w:val="0"/>
          <w:numId w:val="77"/>
        </w:numPr>
        <w:autoSpaceDN w:val="0"/>
        <w:snapToGrid w:val="0"/>
        <w:ind w:firstLineChars="0"/>
        <w:jc w:val="both"/>
        <w:rPr>
          <w:rFonts w:ascii="Arial" w:hAnsi="Arial" w:cs="Arial"/>
          <w:sz w:val="22"/>
        </w:rPr>
      </w:pPr>
      <w:r w:rsidRPr="007D57D8">
        <w:rPr>
          <w:rFonts w:ascii="Arial" w:hAnsi="Arial" w:cs="Arial"/>
          <w:sz w:val="22"/>
        </w:rPr>
        <w:t xml:space="preserve">Alt1. A UE can be dynamically indicated with either joint DL/UL TCI or separate DL/UL TCI </w:t>
      </w:r>
    </w:p>
    <w:p w14:paraId="102A2CDA" w14:textId="77777777" w:rsidR="00D7055D" w:rsidRPr="007D57D8" w:rsidRDefault="00D7055D" w:rsidP="00D7055D">
      <w:pPr>
        <w:pStyle w:val="afe"/>
        <w:widowControl/>
        <w:numPr>
          <w:ilvl w:val="1"/>
          <w:numId w:val="77"/>
        </w:numPr>
        <w:autoSpaceDN w:val="0"/>
        <w:snapToGrid w:val="0"/>
        <w:ind w:firstLineChars="0"/>
        <w:jc w:val="both"/>
        <w:rPr>
          <w:rFonts w:ascii="Arial" w:hAnsi="Arial" w:cs="Arial"/>
          <w:sz w:val="22"/>
        </w:rPr>
      </w:pPr>
      <w:r w:rsidRPr="007D57D8">
        <w:rPr>
          <w:rFonts w:ascii="Arial" w:hAnsi="Arial" w:cs="Arial"/>
          <w:sz w:val="22"/>
        </w:rPr>
        <w:t xml:space="preserve">Details on dynamic indication are </w:t>
      </w:r>
      <w:proofErr w:type="gramStart"/>
      <w:r w:rsidRPr="007D57D8">
        <w:rPr>
          <w:rFonts w:ascii="Arial" w:hAnsi="Arial" w:cs="Arial"/>
          <w:sz w:val="22"/>
        </w:rPr>
        <w:t>FFS</w:t>
      </w:r>
      <w:proofErr w:type="gramEnd"/>
    </w:p>
    <w:p w14:paraId="3D075E6B" w14:textId="77777777" w:rsidR="00D7055D" w:rsidRPr="007D57D8" w:rsidRDefault="00D7055D" w:rsidP="00D7055D">
      <w:pPr>
        <w:pStyle w:val="afe"/>
        <w:widowControl/>
        <w:numPr>
          <w:ilvl w:val="1"/>
          <w:numId w:val="77"/>
        </w:numPr>
        <w:autoSpaceDN w:val="0"/>
        <w:snapToGrid w:val="0"/>
        <w:ind w:firstLineChars="0"/>
        <w:jc w:val="both"/>
        <w:rPr>
          <w:rFonts w:ascii="Arial" w:hAnsi="Arial" w:cs="Arial"/>
          <w:sz w:val="22"/>
        </w:rPr>
      </w:pPr>
      <w:r w:rsidRPr="007D57D8">
        <w:rPr>
          <w:rFonts w:ascii="Arial" w:hAnsi="Arial" w:cs="Arial"/>
          <w:sz w:val="22"/>
        </w:rPr>
        <w:t>FFS: UE capability for the support of joint DL/UL TCI and/or separate DL/UL TCI</w:t>
      </w:r>
    </w:p>
    <w:p w14:paraId="5EBE03B0" w14:textId="77777777" w:rsidR="00D7055D" w:rsidRPr="007D57D8" w:rsidRDefault="00D7055D" w:rsidP="00D7055D">
      <w:pPr>
        <w:pStyle w:val="afe"/>
        <w:widowControl/>
        <w:numPr>
          <w:ilvl w:val="0"/>
          <w:numId w:val="77"/>
        </w:numPr>
        <w:autoSpaceDN w:val="0"/>
        <w:snapToGrid w:val="0"/>
        <w:ind w:firstLineChars="0"/>
        <w:jc w:val="both"/>
        <w:rPr>
          <w:rFonts w:ascii="Arial" w:hAnsi="Arial" w:cs="Arial"/>
          <w:sz w:val="22"/>
        </w:rPr>
      </w:pPr>
      <w:r w:rsidRPr="007D57D8">
        <w:rPr>
          <w:rFonts w:ascii="Arial" w:hAnsi="Arial" w:cs="Arial"/>
          <w:sz w:val="22"/>
        </w:rPr>
        <w:t>Alt2A. A UE can be configured with either joint DL/UL TCI or separate DL/UL TCI via RRC signaling</w:t>
      </w:r>
    </w:p>
    <w:p w14:paraId="3AA06874" w14:textId="77777777" w:rsidR="00D7055D" w:rsidRPr="007D57D8" w:rsidRDefault="00D7055D" w:rsidP="00D7055D">
      <w:pPr>
        <w:pStyle w:val="afe"/>
        <w:widowControl/>
        <w:numPr>
          <w:ilvl w:val="0"/>
          <w:numId w:val="77"/>
        </w:numPr>
        <w:autoSpaceDN w:val="0"/>
        <w:snapToGrid w:val="0"/>
        <w:ind w:firstLineChars="0"/>
        <w:jc w:val="both"/>
        <w:rPr>
          <w:rFonts w:ascii="Arial" w:hAnsi="Arial" w:cs="Arial"/>
          <w:sz w:val="22"/>
        </w:rPr>
      </w:pPr>
      <w:r w:rsidRPr="007D57D8">
        <w:rPr>
          <w:rFonts w:ascii="Arial" w:hAnsi="Arial" w:cs="Arial"/>
          <w:sz w:val="22"/>
        </w:rPr>
        <w:t xml:space="preserve">Alt2B. A UE can be configured with either joint DL/UL TCI, separate DL/UL TCI, or both via RRC </w:t>
      </w:r>
      <w:proofErr w:type="gramStart"/>
      <w:r w:rsidRPr="007D57D8">
        <w:rPr>
          <w:rFonts w:ascii="Arial" w:hAnsi="Arial" w:cs="Arial"/>
          <w:sz w:val="22"/>
        </w:rPr>
        <w:t>signaling</w:t>
      </w:r>
      <w:proofErr w:type="gramEnd"/>
    </w:p>
    <w:p w14:paraId="36D40B19" w14:textId="77777777" w:rsidR="00D7055D" w:rsidRPr="007D57D8" w:rsidRDefault="00D7055D" w:rsidP="00D7055D">
      <w:pPr>
        <w:pStyle w:val="afe"/>
        <w:widowControl/>
        <w:numPr>
          <w:ilvl w:val="0"/>
          <w:numId w:val="77"/>
        </w:numPr>
        <w:autoSpaceDN w:val="0"/>
        <w:snapToGrid w:val="0"/>
        <w:ind w:firstLineChars="0"/>
        <w:jc w:val="both"/>
        <w:rPr>
          <w:rFonts w:ascii="Arial" w:hAnsi="Arial" w:cs="Arial"/>
          <w:sz w:val="22"/>
        </w:rPr>
      </w:pPr>
      <w:r w:rsidRPr="007D57D8">
        <w:rPr>
          <w:rFonts w:ascii="Arial" w:hAnsi="Arial" w:cs="Arial"/>
          <w:sz w:val="22"/>
        </w:rPr>
        <w:t>Alt3. A UE can be configured with either joint DL/UL TCI or separate DL/UL TCI via MAC CE signaling</w:t>
      </w:r>
    </w:p>
    <w:p w14:paraId="7FBA9991" w14:textId="39400F20" w:rsidR="00D7055D" w:rsidRPr="00FD1BC9" w:rsidRDefault="00D7055D" w:rsidP="00D7055D">
      <w:pPr>
        <w:pStyle w:val="afe"/>
        <w:widowControl/>
        <w:numPr>
          <w:ilvl w:val="1"/>
          <w:numId w:val="77"/>
        </w:numPr>
        <w:autoSpaceDN w:val="0"/>
        <w:snapToGrid w:val="0"/>
        <w:ind w:firstLineChars="0"/>
        <w:jc w:val="both"/>
        <w:rPr>
          <w:rFonts w:ascii="Arial" w:hAnsi="Arial" w:cs="Arial"/>
          <w:sz w:val="22"/>
        </w:rPr>
      </w:pPr>
      <w:r w:rsidRPr="007D57D8">
        <w:rPr>
          <w:rFonts w:ascii="Arial" w:hAnsi="Arial" w:cs="Arial"/>
          <w:sz w:val="22"/>
        </w:rPr>
        <w:t xml:space="preserve">Details on how this is signaled in relation to TCI activation are </w:t>
      </w:r>
      <w:proofErr w:type="gramStart"/>
      <w:r w:rsidRPr="007D57D8">
        <w:rPr>
          <w:rFonts w:ascii="Arial" w:hAnsi="Arial" w:cs="Arial"/>
          <w:sz w:val="22"/>
        </w:rPr>
        <w:t>FFS</w:t>
      </w:r>
      <w:proofErr w:type="gramEnd"/>
    </w:p>
    <w:p w14:paraId="6991146A" w14:textId="77777777" w:rsidR="00DA2687" w:rsidRPr="007D57D8" w:rsidRDefault="00DA2687" w:rsidP="007D57D8">
      <w:pPr>
        <w:autoSpaceDN w:val="0"/>
        <w:snapToGrid w:val="0"/>
        <w:jc w:val="both"/>
        <w:rPr>
          <w:rFonts w:ascii="Arial" w:hAnsi="Arial" w:cs="Arial"/>
          <w:sz w:val="22"/>
        </w:rPr>
      </w:pPr>
    </w:p>
    <w:p w14:paraId="686F4C20" w14:textId="77777777" w:rsidR="00326222" w:rsidRPr="007D57D8" w:rsidRDefault="00326222" w:rsidP="007D57D8">
      <w:pPr>
        <w:snapToGrid w:val="0"/>
        <w:spacing w:after="0"/>
        <w:rPr>
          <w:rFonts w:ascii="Arial" w:hAnsi="Arial" w:cs="Arial"/>
          <w:sz w:val="22"/>
          <w:szCs w:val="22"/>
          <w:lang w:eastAsia="ko-KR"/>
        </w:rPr>
      </w:pPr>
      <w:r w:rsidRPr="007D57D8">
        <w:rPr>
          <w:rStyle w:val="affe"/>
          <w:rFonts w:ascii="Arial" w:hAnsi="Arial" w:cs="Arial"/>
          <w:sz w:val="22"/>
          <w:szCs w:val="22"/>
          <w:highlight w:val="green"/>
        </w:rPr>
        <w:t>Agreement</w:t>
      </w:r>
    </w:p>
    <w:p w14:paraId="10C84DC1" w14:textId="77777777" w:rsidR="00326222" w:rsidRPr="007D57D8" w:rsidRDefault="00326222" w:rsidP="007D57D8">
      <w:pPr>
        <w:snapToGrid w:val="0"/>
        <w:spacing w:after="0"/>
        <w:jc w:val="both"/>
        <w:rPr>
          <w:rFonts w:ascii="Arial" w:hAnsi="Arial" w:cs="Arial"/>
          <w:sz w:val="22"/>
          <w:szCs w:val="22"/>
        </w:rPr>
      </w:pPr>
      <w:r w:rsidRPr="007D57D8">
        <w:rPr>
          <w:rFonts w:ascii="Arial" w:hAnsi="Arial" w:cs="Arial"/>
          <w:sz w:val="22"/>
          <w:szCs w:val="22"/>
        </w:rPr>
        <w:t>On the Rel.17 DCI -based beam indication, in RAN1#104bis-e, down-select at least one of the following alternatives regarding the support of DCI format(s) for beam indication in addition to the agreed DCI formats 1_1/1_2 with DL assignment (in RAN1#103-e):</w:t>
      </w:r>
    </w:p>
    <w:p w14:paraId="6F5BAEB1" w14:textId="77777777" w:rsidR="00326222" w:rsidRPr="007D57D8" w:rsidRDefault="00326222" w:rsidP="00326222">
      <w:pPr>
        <w:numPr>
          <w:ilvl w:val="0"/>
          <w:numId w:val="84"/>
        </w:numPr>
        <w:spacing w:after="0"/>
        <w:rPr>
          <w:rFonts w:ascii="Arial" w:hAnsi="Arial" w:cs="Arial"/>
          <w:sz w:val="22"/>
          <w:szCs w:val="22"/>
        </w:rPr>
      </w:pPr>
      <w:r w:rsidRPr="007D57D8">
        <w:rPr>
          <w:rFonts w:ascii="Arial" w:hAnsi="Arial" w:cs="Arial"/>
          <w:sz w:val="22"/>
          <w:szCs w:val="22"/>
        </w:rPr>
        <w:t xml:space="preserve">Alt0: No additional DCI format is </w:t>
      </w:r>
      <w:proofErr w:type="gramStart"/>
      <w:r w:rsidRPr="007D57D8">
        <w:rPr>
          <w:rFonts w:ascii="Arial" w:hAnsi="Arial" w:cs="Arial"/>
          <w:sz w:val="22"/>
          <w:szCs w:val="22"/>
        </w:rPr>
        <w:t>supported</w:t>
      </w:r>
      <w:proofErr w:type="gramEnd"/>
    </w:p>
    <w:p w14:paraId="2B49A461" w14:textId="77777777" w:rsidR="00326222" w:rsidRPr="007D57D8" w:rsidRDefault="00326222" w:rsidP="00326222">
      <w:pPr>
        <w:numPr>
          <w:ilvl w:val="0"/>
          <w:numId w:val="84"/>
        </w:numPr>
        <w:spacing w:after="0"/>
        <w:rPr>
          <w:rFonts w:ascii="Arial" w:hAnsi="Arial" w:cs="Arial"/>
          <w:sz w:val="22"/>
          <w:szCs w:val="22"/>
        </w:rPr>
      </w:pPr>
      <w:r w:rsidRPr="007D57D8">
        <w:rPr>
          <w:rFonts w:ascii="Arial" w:hAnsi="Arial" w:cs="Arial"/>
          <w:sz w:val="22"/>
          <w:szCs w:val="22"/>
        </w:rPr>
        <w:lastRenderedPageBreak/>
        <w:t xml:space="preserve">Alt1: DCI formats 1_1 and 1_2 without DL assignment, applicable for joint TCI as well as separate DL /UL TCI </w:t>
      </w:r>
    </w:p>
    <w:p w14:paraId="4333DC41" w14:textId="77777777" w:rsidR="00326222" w:rsidRPr="007D57D8" w:rsidRDefault="00326222" w:rsidP="00326222">
      <w:pPr>
        <w:pStyle w:val="afe"/>
        <w:widowControl/>
        <w:numPr>
          <w:ilvl w:val="1"/>
          <w:numId w:val="83"/>
        </w:numPr>
        <w:autoSpaceDN w:val="0"/>
        <w:snapToGrid w:val="0"/>
        <w:ind w:firstLineChars="0"/>
        <w:rPr>
          <w:rFonts w:ascii="Arial" w:hAnsi="Arial" w:cs="Arial"/>
          <w:sz w:val="22"/>
        </w:rPr>
      </w:pPr>
      <w:r w:rsidRPr="007D57D8">
        <w:rPr>
          <w:rFonts w:ascii="Arial" w:hAnsi="Arial" w:cs="Arial"/>
          <w:sz w:val="22"/>
        </w:rPr>
        <w:t xml:space="preserve">Support DCI acknowledgment mechanism, e.g. based on SPS PDSCH release, based on triggered </w:t>
      </w:r>
      <w:proofErr w:type="gramStart"/>
      <w:r w:rsidRPr="007D57D8">
        <w:rPr>
          <w:rFonts w:ascii="Arial" w:hAnsi="Arial" w:cs="Arial"/>
          <w:sz w:val="22"/>
        </w:rPr>
        <w:t>SRS ,</w:t>
      </w:r>
      <w:proofErr w:type="gramEnd"/>
      <w:r w:rsidRPr="007D57D8">
        <w:rPr>
          <w:rFonts w:ascii="Arial" w:hAnsi="Arial" w:cs="Arial"/>
          <w:sz w:val="22"/>
        </w:rPr>
        <w:t xml:space="preserve"> based on DCI indicating SCell dormancy</w:t>
      </w:r>
    </w:p>
    <w:p w14:paraId="37957A3D" w14:textId="77777777" w:rsidR="00326222" w:rsidRPr="007D57D8" w:rsidRDefault="00326222" w:rsidP="00326222">
      <w:pPr>
        <w:pStyle w:val="afe"/>
        <w:widowControl/>
        <w:numPr>
          <w:ilvl w:val="1"/>
          <w:numId w:val="83"/>
        </w:numPr>
        <w:autoSpaceDN w:val="0"/>
        <w:snapToGrid w:val="0"/>
        <w:ind w:firstLineChars="0"/>
        <w:rPr>
          <w:rFonts w:ascii="Arial" w:hAnsi="Arial" w:cs="Arial"/>
          <w:sz w:val="22"/>
        </w:rPr>
      </w:pPr>
      <w:proofErr w:type="gramStart"/>
      <w:r w:rsidRPr="007D57D8">
        <w:rPr>
          <w:rFonts w:ascii="Arial" w:hAnsi="Arial" w:cs="Arial"/>
          <w:sz w:val="22"/>
        </w:rPr>
        <w:t>FFS :</w:t>
      </w:r>
      <w:proofErr w:type="gramEnd"/>
      <w:r w:rsidRPr="007D57D8">
        <w:rPr>
          <w:rFonts w:ascii="Arial" w:hAnsi="Arial" w:cs="Arial"/>
          <w:sz w:val="22"/>
        </w:rPr>
        <w:t xml:space="preserve"> How to identify DCI formats 1_1/1_2 used for beam indication only (not for scheduling a PDSCH reception, not indicating a SPS PDSCH release, or not indicating SCell dormancy), considering impacts on PDCCH coverage and scheduling mechanism </w:t>
      </w:r>
    </w:p>
    <w:p w14:paraId="7C7F3AB7" w14:textId="77777777" w:rsidR="00326222" w:rsidRPr="007D57D8" w:rsidRDefault="00326222" w:rsidP="00326222">
      <w:pPr>
        <w:pStyle w:val="afe"/>
        <w:widowControl/>
        <w:numPr>
          <w:ilvl w:val="1"/>
          <w:numId w:val="83"/>
        </w:numPr>
        <w:autoSpaceDN w:val="0"/>
        <w:snapToGrid w:val="0"/>
        <w:ind w:firstLineChars="0"/>
        <w:rPr>
          <w:rFonts w:ascii="Arial" w:hAnsi="Arial" w:cs="Arial"/>
          <w:sz w:val="22"/>
        </w:rPr>
      </w:pPr>
      <w:proofErr w:type="gramStart"/>
      <w:r w:rsidRPr="007D57D8">
        <w:rPr>
          <w:rFonts w:ascii="Arial" w:hAnsi="Arial" w:cs="Arial"/>
          <w:sz w:val="22"/>
        </w:rPr>
        <w:t>FFS :</w:t>
      </w:r>
      <w:proofErr w:type="gramEnd"/>
      <w:r w:rsidRPr="007D57D8">
        <w:rPr>
          <w:rFonts w:ascii="Arial" w:hAnsi="Arial" w:cs="Arial"/>
          <w:sz w:val="22"/>
        </w:rPr>
        <w:t xml:space="preserve"> Whether the UE can/shall assume the </w:t>
      </w:r>
      <w:proofErr w:type="spellStart"/>
      <w:r w:rsidRPr="007D57D8">
        <w:rPr>
          <w:rFonts w:ascii="Arial" w:hAnsi="Arial" w:cs="Arial"/>
          <w:sz w:val="22"/>
        </w:rPr>
        <w:t>gNB</w:t>
      </w:r>
      <w:proofErr w:type="spellEnd"/>
      <w:r w:rsidRPr="007D57D8">
        <w:rPr>
          <w:rFonts w:ascii="Arial" w:hAnsi="Arial" w:cs="Arial"/>
          <w:sz w:val="22"/>
        </w:rPr>
        <w:t xml:space="preserve"> configured application time is after ACK transmission</w:t>
      </w:r>
    </w:p>
    <w:p w14:paraId="37FC8667" w14:textId="77777777" w:rsidR="00326222" w:rsidRPr="007D57D8" w:rsidRDefault="00326222" w:rsidP="00326222">
      <w:pPr>
        <w:numPr>
          <w:ilvl w:val="0"/>
          <w:numId w:val="84"/>
        </w:numPr>
        <w:spacing w:after="0"/>
        <w:rPr>
          <w:rFonts w:ascii="Arial" w:hAnsi="Arial" w:cs="Arial"/>
          <w:sz w:val="22"/>
          <w:szCs w:val="22"/>
        </w:rPr>
      </w:pPr>
      <w:r w:rsidRPr="007D57D8">
        <w:rPr>
          <w:rFonts w:ascii="Arial" w:hAnsi="Arial" w:cs="Arial"/>
          <w:sz w:val="22"/>
          <w:szCs w:val="22"/>
          <w:lang w:eastAsia="ja-JP"/>
        </w:rPr>
        <w:t xml:space="preserve">Alt2: Dedicated DCI format other than 1_1/1_2 without DL assignment, </w:t>
      </w:r>
      <w:r w:rsidRPr="007D57D8">
        <w:rPr>
          <w:rFonts w:ascii="Arial" w:hAnsi="Arial" w:cs="Arial"/>
          <w:sz w:val="22"/>
          <w:szCs w:val="22"/>
        </w:rPr>
        <w:t xml:space="preserve">applicable for joint TCI as well as separate DL /UL TCI </w:t>
      </w:r>
    </w:p>
    <w:p w14:paraId="6DBCE413" w14:textId="77777777" w:rsidR="00326222" w:rsidRPr="007D57D8" w:rsidRDefault="00326222" w:rsidP="00326222">
      <w:pPr>
        <w:pStyle w:val="afe"/>
        <w:widowControl/>
        <w:numPr>
          <w:ilvl w:val="1"/>
          <w:numId w:val="83"/>
        </w:numPr>
        <w:autoSpaceDN w:val="0"/>
        <w:snapToGrid w:val="0"/>
        <w:ind w:firstLineChars="0"/>
        <w:rPr>
          <w:rFonts w:ascii="Arial" w:hAnsi="Arial" w:cs="Arial"/>
          <w:sz w:val="22"/>
        </w:rPr>
      </w:pPr>
      <w:r w:rsidRPr="007D57D8">
        <w:rPr>
          <w:rFonts w:ascii="Arial" w:hAnsi="Arial" w:cs="Arial"/>
          <w:sz w:val="22"/>
        </w:rPr>
        <w:t xml:space="preserve">Support DCI acknowledgment mechanism, e.g. based on SPS PDSCH release, based on triggered </w:t>
      </w:r>
      <w:proofErr w:type="gramStart"/>
      <w:r w:rsidRPr="007D57D8">
        <w:rPr>
          <w:rFonts w:ascii="Arial" w:hAnsi="Arial" w:cs="Arial"/>
          <w:sz w:val="22"/>
        </w:rPr>
        <w:t>SRS ,</w:t>
      </w:r>
      <w:proofErr w:type="gramEnd"/>
      <w:r w:rsidRPr="007D57D8">
        <w:rPr>
          <w:rFonts w:ascii="Arial" w:hAnsi="Arial" w:cs="Arial"/>
          <w:sz w:val="22"/>
        </w:rPr>
        <w:t xml:space="preserve"> based on DCI indicating SCell dormancy</w:t>
      </w:r>
    </w:p>
    <w:p w14:paraId="028691C3" w14:textId="77777777" w:rsidR="00326222" w:rsidRPr="007D57D8" w:rsidRDefault="00326222" w:rsidP="00326222">
      <w:pPr>
        <w:pStyle w:val="afe"/>
        <w:widowControl/>
        <w:numPr>
          <w:ilvl w:val="1"/>
          <w:numId w:val="83"/>
        </w:numPr>
        <w:autoSpaceDN w:val="0"/>
        <w:snapToGrid w:val="0"/>
        <w:ind w:firstLineChars="0"/>
        <w:rPr>
          <w:rFonts w:ascii="Arial" w:hAnsi="Arial" w:cs="Arial"/>
          <w:sz w:val="22"/>
        </w:rPr>
      </w:pPr>
      <w:proofErr w:type="gramStart"/>
      <w:r w:rsidRPr="007D57D8">
        <w:rPr>
          <w:rFonts w:ascii="Arial" w:hAnsi="Arial" w:cs="Arial"/>
          <w:sz w:val="22"/>
        </w:rPr>
        <w:t>FFS :</w:t>
      </w:r>
      <w:proofErr w:type="gramEnd"/>
      <w:r w:rsidRPr="007D57D8">
        <w:rPr>
          <w:rFonts w:ascii="Arial" w:hAnsi="Arial" w:cs="Arial"/>
          <w:sz w:val="22"/>
        </w:rPr>
        <w:t xml:space="preserve"> If the format is based on an existing DCI format, how to identify the DCI format used for beam indication only</w:t>
      </w:r>
    </w:p>
    <w:p w14:paraId="7F9285D5" w14:textId="77777777" w:rsidR="00326222" w:rsidRPr="007D57D8" w:rsidRDefault="00326222" w:rsidP="00326222">
      <w:pPr>
        <w:pStyle w:val="afe"/>
        <w:widowControl/>
        <w:numPr>
          <w:ilvl w:val="1"/>
          <w:numId w:val="83"/>
        </w:numPr>
        <w:autoSpaceDN w:val="0"/>
        <w:snapToGrid w:val="0"/>
        <w:ind w:firstLineChars="0"/>
        <w:rPr>
          <w:rFonts w:ascii="Arial" w:hAnsi="Arial" w:cs="Arial"/>
          <w:sz w:val="22"/>
        </w:rPr>
      </w:pPr>
      <w:proofErr w:type="gramStart"/>
      <w:r w:rsidRPr="007D57D8">
        <w:rPr>
          <w:rFonts w:ascii="Arial" w:hAnsi="Arial" w:cs="Arial"/>
          <w:sz w:val="22"/>
        </w:rPr>
        <w:t>FFS :</w:t>
      </w:r>
      <w:proofErr w:type="gramEnd"/>
      <w:r w:rsidRPr="007D57D8">
        <w:rPr>
          <w:rFonts w:ascii="Arial" w:hAnsi="Arial" w:cs="Arial"/>
          <w:sz w:val="22"/>
        </w:rPr>
        <w:t xml:space="preserve"> Whether the UE can/shall assume the </w:t>
      </w:r>
      <w:proofErr w:type="spellStart"/>
      <w:r w:rsidRPr="007D57D8">
        <w:rPr>
          <w:rFonts w:ascii="Arial" w:hAnsi="Arial" w:cs="Arial"/>
          <w:sz w:val="22"/>
        </w:rPr>
        <w:t>gNB</w:t>
      </w:r>
      <w:proofErr w:type="spellEnd"/>
      <w:r w:rsidRPr="007D57D8">
        <w:rPr>
          <w:rFonts w:ascii="Arial" w:hAnsi="Arial" w:cs="Arial"/>
          <w:sz w:val="22"/>
        </w:rPr>
        <w:t xml:space="preserve"> configured application time is after ACK transmission</w:t>
      </w:r>
    </w:p>
    <w:p w14:paraId="33252BBA" w14:textId="77777777" w:rsidR="00326222" w:rsidRPr="007D57D8" w:rsidRDefault="00326222" w:rsidP="00326222">
      <w:pPr>
        <w:numPr>
          <w:ilvl w:val="0"/>
          <w:numId w:val="84"/>
        </w:numPr>
        <w:spacing w:after="0"/>
        <w:rPr>
          <w:rFonts w:ascii="Arial" w:hAnsi="Arial" w:cs="Arial"/>
          <w:sz w:val="22"/>
          <w:szCs w:val="22"/>
        </w:rPr>
      </w:pPr>
      <w:r w:rsidRPr="007D57D8">
        <w:rPr>
          <w:rFonts w:ascii="Arial" w:hAnsi="Arial" w:cs="Arial"/>
          <w:sz w:val="22"/>
          <w:szCs w:val="22"/>
          <w:lang w:eastAsia="ja-JP"/>
        </w:rPr>
        <w:t xml:space="preserve">Alt3: UL-related DCI formats 0_1/0_2 with UL grant, applicable only for UL-only TCI of separate DL /UL TCI </w:t>
      </w:r>
    </w:p>
    <w:p w14:paraId="134534DD" w14:textId="77777777" w:rsidR="00D7055D" w:rsidRPr="007D57D8" w:rsidRDefault="00D7055D" w:rsidP="0075105B">
      <w:pPr>
        <w:spacing w:after="0" w:line="360" w:lineRule="auto"/>
        <w:jc w:val="both"/>
        <w:rPr>
          <w:rFonts w:ascii="Arial" w:hAnsi="Arial" w:cs="Arial"/>
          <w:sz w:val="22"/>
          <w:szCs w:val="22"/>
          <w:u w:val="single"/>
          <w:lang w:val="en-US" w:eastAsia="zh-TW"/>
        </w:rPr>
      </w:pPr>
    </w:p>
    <w:p w14:paraId="7AC69356" w14:textId="30DD8D5E" w:rsidR="00E92D55" w:rsidRPr="007D57D8" w:rsidRDefault="008D521B" w:rsidP="0075105B">
      <w:pPr>
        <w:spacing w:after="0" w:line="360" w:lineRule="auto"/>
        <w:jc w:val="both"/>
        <w:rPr>
          <w:rFonts w:ascii="Arial" w:hAnsi="Arial" w:cs="Arial"/>
          <w:sz w:val="22"/>
          <w:szCs w:val="22"/>
          <w:lang w:val="en-US" w:eastAsia="zh-TW"/>
        </w:rPr>
      </w:pPr>
      <w:r w:rsidRPr="007D57D8">
        <w:rPr>
          <w:rFonts w:ascii="Arial" w:hAnsi="Arial" w:cs="Arial"/>
          <w:sz w:val="22"/>
          <w:szCs w:val="22"/>
          <w:lang w:val="en-US" w:eastAsia="zh-TW"/>
        </w:rPr>
        <w:t xml:space="preserve">With currently supported beam indication framework, </w:t>
      </w:r>
      <w:r w:rsidR="00D168FC" w:rsidRPr="007D57D8">
        <w:rPr>
          <w:rFonts w:ascii="Arial" w:hAnsi="Arial" w:cs="Arial"/>
          <w:sz w:val="22"/>
          <w:szCs w:val="22"/>
          <w:lang w:val="en-US" w:eastAsia="zh-TW"/>
        </w:rPr>
        <w:t xml:space="preserve">L1 </w:t>
      </w:r>
      <w:r w:rsidRPr="007D57D8">
        <w:rPr>
          <w:rFonts w:ascii="Arial" w:hAnsi="Arial" w:cs="Arial"/>
          <w:sz w:val="22"/>
          <w:szCs w:val="22"/>
          <w:lang w:val="en-US" w:eastAsia="zh-TW"/>
        </w:rPr>
        <w:t xml:space="preserve">indication signaling itself is robust enough </w:t>
      </w:r>
      <w:r w:rsidR="00D168FC" w:rsidRPr="007D57D8">
        <w:rPr>
          <w:rFonts w:ascii="Arial" w:hAnsi="Arial" w:cs="Arial"/>
          <w:sz w:val="22"/>
          <w:szCs w:val="22"/>
          <w:lang w:val="en-US" w:eastAsia="zh-TW"/>
        </w:rPr>
        <w:t xml:space="preserve">for us to drop the argument on reliability issue. From our perspective, </w:t>
      </w:r>
      <w:r w:rsidR="0039382C" w:rsidRPr="007D57D8">
        <w:rPr>
          <w:rFonts w:ascii="Arial" w:hAnsi="Arial" w:cs="Arial"/>
          <w:sz w:val="22"/>
          <w:szCs w:val="22"/>
          <w:lang w:val="en-US" w:eastAsia="zh-TW"/>
        </w:rPr>
        <w:t xml:space="preserve">latency and flexibility are </w:t>
      </w:r>
      <w:r w:rsidR="00D168FC" w:rsidRPr="007D57D8">
        <w:rPr>
          <w:rFonts w:ascii="Arial" w:hAnsi="Arial" w:cs="Arial"/>
          <w:sz w:val="22"/>
          <w:szCs w:val="22"/>
          <w:lang w:val="en-US" w:eastAsia="zh-TW"/>
        </w:rPr>
        <w:t>what remains to be considered.</w:t>
      </w:r>
      <w:r w:rsidR="0039382C" w:rsidRPr="007D57D8">
        <w:rPr>
          <w:rFonts w:ascii="Arial" w:hAnsi="Arial" w:cs="Arial"/>
          <w:sz w:val="22"/>
          <w:szCs w:val="22"/>
          <w:lang w:val="en-US" w:eastAsia="zh-TW"/>
        </w:rPr>
        <w:t xml:space="preserve"> Latency requirement on adaptation between joint indication mode and separate indication mode depends on the use cases.</w:t>
      </w:r>
      <w:r w:rsidR="00D168FC" w:rsidRPr="007D57D8">
        <w:rPr>
          <w:rFonts w:ascii="Arial" w:hAnsi="Arial" w:cs="Arial"/>
          <w:sz w:val="22"/>
          <w:szCs w:val="22"/>
          <w:lang w:val="en-US" w:eastAsia="zh-TW"/>
        </w:rPr>
        <w:t xml:space="preserve"> </w:t>
      </w:r>
      <w:r w:rsidR="0039382C" w:rsidRPr="007D57D8">
        <w:rPr>
          <w:rFonts w:ascii="Arial" w:hAnsi="Arial" w:cs="Arial"/>
          <w:sz w:val="22"/>
          <w:szCs w:val="22"/>
          <w:lang w:val="en-US" w:eastAsia="zh-TW"/>
        </w:rPr>
        <w:t xml:space="preserve">For example, for MPE mitigation use case, the latency is likely loose enough for </w:t>
      </w:r>
      <w:proofErr w:type="gramStart"/>
      <w:r w:rsidR="0039382C" w:rsidRPr="007D57D8">
        <w:rPr>
          <w:rFonts w:ascii="Arial" w:hAnsi="Arial" w:cs="Arial"/>
          <w:sz w:val="22"/>
          <w:szCs w:val="22"/>
          <w:lang w:val="en-US" w:eastAsia="zh-TW"/>
        </w:rPr>
        <w:t>a</w:t>
      </w:r>
      <w:proofErr w:type="gramEnd"/>
      <w:r w:rsidR="0039382C" w:rsidRPr="007D57D8">
        <w:rPr>
          <w:rFonts w:ascii="Arial" w:hAnsi="Arial" w:cs="Arial"/>
          <w:sz w:val="22"/>
          <w:szCs w:val="22"/>
          <w:lang w:val="en-US" w:eastAsia="zh-TW"/>
        </w:rPr>
        <w:t xml:space="preserve"> RRC-based signaling to meet the latency requirement. However, for use cases such as interference management, DCI-based solution is </w:t>
      </w:r>
      <w:r w:rsidR="00602175">
        <w:rPr>
          <w:rFonts w:ascii="Arial" w:hAnsi="Arial" w:cs="Arial"/>
          <w:sz w:val="22"/>
          <w:szCs w:val="22"/>
          <w:lang w:val="en-US" w:eastAsia="zh-TW"/>
        </w:rPr>
        <w:t>beneficial</w:t>
      </w:r>
      <w:r w:rsidR="0039382C" w:rsidRPr="007D57D8">
        <w:rPr>
          <w:rFonts w:ascii="Arial" w:hAnsi="Arial" w:cs="Arial"/>
          <w:sz w:val="22"/>
          <w:szCs w:val="22"/>
          <w:lang w:val="en-US" w:eastAsia="zh-TW"/>
        </w:rPr>
        <w:t xml:space="preserve">. In RAN1#103-e meeting, a list of use cases for panel selection has been listed. While not discussed directly, we think the use cases there can also be considered from the point of view of beam indication for unified TCI indication. In this sense, </w:t>
      </w:r>
      <w:r w:rsidR="00E92D55" w:rsidRPr="007D57D8">
        <w:rPr>
          <w:rFonts w:ascii="Arial" w:hAnsi="Arial" w:cs="Arial"/>
          <w:sz w:val="22"/>
          <w:szCs w:val="22"/>
          <w:lang w:val="en-US" w:eastAsia="zh-TW"/>
        </w:rPr>
        <w:t>dynamic indication between joint DL/UL TCI or separate DL/UL TCI provides more flexibility.</w:t>
      </w:r>
    </w:p>
    <w:p w14:paraId="38262835" w14:textId="2F7764A4" w:rsidR="008D521B" w:rsidRPr="007D57D8" w:rsidRDefault="00E92D55" w:rsidP="007D57D8">
      <w:pPr>
        <w:pStyle w:val="aff3"/>
        <w:spacing w:beforeLines="50" w:before="120"/>
        <w:jc w:val="both"/>
        <w:rPr>
          <w:rFonts w:ascii="Arial" w:hAnsi="Arial" w:cs="Arial"/>
          <w:b/>
          <w:bCs/>
          <w:sz w:val="24"/>
          <w:szCs w:val="24"/>
          <w:lang w:val="en-US" w:eastAsia="zh-TW"/>
        </w:rPr>
      </w:pPr>
      <w:bookmarkStart w:id="1" w:name="_Ref68611516"/>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632B65">
        <w:rPr>
          <w:rFonts w:ascii="Arial" w:hAnsi="Arial" w:cs="Arial"/>
          <w:b/>
          <w:bCs/>
          <w:noProof/>
          <w:sz w:val="22"/>
          <w:szCs w:val="22"/>
        </w:rPr>
        <w:t>1</w:t>
      </w:r>
      <w:r w:rsidRPr="007D57D8">
        <w:rPr>
          <w:rFonts w:ascii="Arial" w:hAnsi="Arial" w:cs="Arial"/>
          <w:b/>
          <w:bCs/>
          <w:sz w:val="22"/>
          <w:szCs w:val="22"/>
        </w:rPr>
        <w:fldChar w:fldCharType="end"/>
      </w:r>
      <w:r w:rsidRPr="007D57D8">
        <w:rPr>
          <w:rFonts w:ascii="Arial" w:hAnsi="Arial" w:cs="Arial"/>
          <w:b/>
          <w:bCs/>
          <w:sz w:val="22"/>
          <w:szCs w:val="22"/>
        </w:rPr>
        <w:t xml:space="preserve">: </w:t>
      </w:r>
      <w:r w:rsidR="00602175">
        <w:rPr>
          <w:rFonts w:ascii="Arial" w:hAnsi="Arial" w:cs="Arial"/>
          <w:b/>
          <w:bCs/>
          <w:sz w:val="22"/>
          <w:szCs w:val="22"/>
        </w:rPr>
        <w:t xml:space="preserve">Adopt dynamic </w:t>
      </w:r>
      <w:proofErr w:type="spellStart"/>
      <w:r w:rsidR="00602175">
        <w:rPr>
          <w:rFonts w:ascii="Arial" w:hAnsi="Arial" w:cs="Arial"/>
          <w:b/>
          <w:bCs/>
          <w:sz w:val="22"/>
          <w:szCs w:val="22"/>
        </w:rPr>
        <w:t>signaling</w:t>
      </w:r>
      <w:proofErr w:type="spellEnd"/>
      <w:r w:rsidR="00602175">
        <w:rPr>
          <w:rFonts w:ascii="Arial" w:hAnsi="Arial" w:cs="Arial"/>
          <w:b/>
          <w:bCs/>
          <w:sz w:val="22"/>
          <w:szCs w:val="22"/>
        </w:rPr>
        <w:t xml:space="preserve"> </w:t>
      </w:r>
      <w:r w:rsidRPr="007D57D8">
        <w:rPr>
          <w:rFonts w:ascii="Arial" w:hAnsi="Arial" w:cs="Arial"/>
          <w:b/>
          <w:bCs/>
          <w:sz w:val="22"/>
          <w:szCs w:val="22"/>
        </w:rPr>
        <w:t>for adaptation between</w:t>
      </w:r>
      <w:r w:rsidR="00602175">
        <w:rPr>
          <w:rFonts w:ascii="Arial" w:hAnsi="Arial" w:cs="Arial"/>
          <w:b/>
          <w:bCs/>
          <w:sz w:val="22"/>
          <w:szCs w:val="22"/>
        </w:rPr>
        <w:t xml:space="preserve"> joint</w:t>
      </w:r>
      <w:r w:rsidRPr="007D57D8">
        <w:rPr>
          <w:rFonts w:ascii="Arial" w:hAnsi="Arial" w:cs="Arial"/>
          <w:b/>
          <w:bCs/>
          <w:sz w:val="22"/>
          <w:szCs w:val="22"/>
        </w:rPr>
        <w:t xml:space="preserve"> DL/UL TCI and separate DL/UL TCI.</w:t>
      </w:r>
      <w:bookmarkEnd w:id="1"/>
    </w:p>
    <w:p w14:paraId="7F62BFFC" w14:textId="3E852E75" w:rsidR="0075105B" w:rsidRPr="007D57D8" w:rsidRDefault="0075105B" w:rsidP="007D57D8">
      <w:pPr>
        <w:spacing w:beforeLines="50" w:before="120" w:after="0" w:line="360" w:lineRule="auto"/>
        <w:jc w:val="both"/>
        <w:rPr>
          <w:rFonts w:ascii="Arial" w:hAnsi="Arial" w:cs="Arial"/>
          <w:sz w:val="22"/>
          <w:szCs w:val="22"/>
          <w:lang w:val="en-US" w:eastAsia="zh-TW"/>
        </w:rPr>
      </w:pPr>
      <w:r w:rsidRPr="007D57D8">
        <w:rPr>
          <w:rFonts w:ascii="Arial" w:hAnsi="Arial" w:cs="Arial"/>
          <w:sz w:val="22"/>
          <w:szCs w:val="22"/>
          <w:lang w:val="en-US" w:eastAsia="zh-TW"/>
        </w:rPr>
        <w:t>From joint DL/UL indication point of view, reusing existing DL DCI formats is feasible and can be devised without much impact to current mechanism. However, it is not clear how to indicate UL beam (UL-only TCI state) in separate DL/UL beam operation case. Without going into details, we analyze different conceptual approaches below:</w:t>
      </w:r>
    </w:p>
    <w:p w14:paraId="0A6C17FE" w14:textId="46DBC766" w:rsidR="0075105B" w:rsidRPr="007D57D8" w:rsidRDefault="00997889" w:rsidP="0075105B">
      <w:pPr>
        <w:pStyle w:val="afe"/>
        <w:numPr>
          <w:ilvl w:val="0"/>
          <w:numId w:val="72"/>
        </w:numPr>
        <w:spacing w:line="360" w:lineRule="auto"/>
        <w:ind w:left="482" w:firstLineChars="0" w:hanging="482"/>
        <w:jc w:val="both"/>
        <w:rPr>
          <w:rFonts w:ascii="Arial" w:hAnsi="Arial" w:cs="Arial"/>
          <w:sz w:val="22"/>
        </w:rPr>
      </w:pPr>
      <w:r w:rsidRPr="00FD1BC9">
        <w:rPr>
          <w:rFonts w:ascii="Arial" w:hAnsi="Arial" w:cs="Arial"/>
          <w:sz w:val="22"/>
          <w:u w:val="single"/>
        </w:rPr>
        <w:t>No additional DCI format support</w:t>
      </w:r>
      <w:r w:rsidR="0075105B" w:rsidRPr="007D57D8">
        <w:rPr>
          <w:rFonts w:ascii="Arial" w:hAnsi="Arial" w:cs="Arial"/>
          <w:sz w:val="22"/>
          <w:u w:val="single"/>
        </w:rPr>
        <w:t>.</w:t>
      </w:r>
      <w:r w:rsidR="0075105B" w:rsidRPr="007D57D8">
        <w:rPr>
          <w:rFonts w:ascii="Arial" w:hAnsi="Arial" w:cs="Arial"/>
          <w:sz w:val="22"/>
        </w:rPr>
        <w:t xml:space="preserve"> Reusing DL DCI format for UL-only beam indication needs a new mechanism for identifying if TCI indication field is meant for joint DL/UL beam, DL-only, or UL-only, unless e.g.,</w:t>
      </w:r>
      <w:r w:rsidR="00615E65" w:rsidRPr="00FD1BC9">
        <w:rPr>
          <w:rFonts w:ascii="Arial" w:hAnsi="Arial" w:cs="Arial"/>
          <w:sz w:val="22"/>
        </w:rPr>
        <w:t xml:space="preserve"> TCI codepoint can indicate both DL TCI and UL TCI at the same time. To achieve this, one possibility is to use MAC-CE to map a TCI codepoint to one of the following</w:t>
      </w:r>
      <w:r w:rsidR="00602175">
        <w:rPr>
          <w:rFonts w:ascii="Arial" w:hAnsi="Arial" w:cs="Arial"/>
          <w:sz w:val="22"/>
        </w:rPr>
        <w:t>:</w:t>
      </w:r>
      <w:r w:rsidR="00615E65" w:rsidRPr="00FD1BC9">
        <w:rPr>
          <w:rFonts w:ascii="Arial" w:hAnsi="Arial" w:cs="Arial"/>
          <w:sz w:val="22"/>
        </w:rPr>
        <w:t xml:space="preserve"> {DL TCI state, UL TCI state, a </w:t>
      </w:r>
      <w:proofErr w:type="gramStart"/>
      <w:r w:rsidR="00615E65" w:rsidRPr="00FD1BC9">
        <w:rPr>
          <w:rFonts w:ascii="Arial" w:hAnsi="Arial" w:cs="Arial"/>
          <w:sz w:val="22"/>
        </w:rPr>
        <w:t>DL</w:t>
      </w:r>
      <w:proofErr w:type="gramEnd"/>
      <w:r w:rsidR="00615E65" w:rsidRPr="00FD1BC9">
        <w:rPr>
          <w:rFonts w:ascii="Arial" w:hAnsi="Arial" w:cs="Arial"/>
          <w:sz w:val="22"/>
        </w:rPr>
        <w:t xml:space="preserve"> and a UL TCI state}. However, this would mean that a DL and UL beam needs to be paired beforehand for indication purpose, which requires some prediction. Additionally, </w:t>
      </w:r>
      <w:r w:rsidRPr="00FD1BC9">
        <w:rPr>
          <w:rFonts w:ascii="Arial" w:hAnsi="Arial" w:cs="Arial"/>
          <w:sz w:val="22"/>
        </w:rPr>
        <w:t xml:space="preserve">exhaustively listing all possible combinations in MAC-CE would require a longer </w:t>
      </w:r>
      <w:r w:rsidRPr="00FD1BC9">
        <w:rPr>
          <w:rFonts w:ascii="Arial" w:hAnsi="Arial" w:cs="Arial"/>
          <w:sz w:val="22"/>
        </w:rPr>
        <w:lastRenderedPageBreak/>
        <w:t>MAC-CE table when the total number of physical layer TCI field bits is fixed.</w:t>
      </w:r>
      <w:r w:rsidR="0075105B" w:rsidRPr="007D57D8">
        <w:rPr>
          <w:rFonts w:ascii="Arial" w:hAnsi="Arial" w:cs="Arial"/>
          <w:sz w:val="22"/>
        </w:rPr>
        <w:t xml:space="preserve"> On the other hand, from acknowledge perspective, L1 acknowledgement mechanism </w:t>
      </w:r>
      <w:r w:rsidR="00602175">
        <w:rPr>
          <w:rFonts w:ascii="Arial" w:hAnsi="Arial" w:cs="Arial"/>
          <w:sz w:val="22"/>
        </w:rPr>
        <w:t>is</w:t>
      </w:r>
      <w:r w:rsidR="0075105B" w:rsidRPr="007D57D8">
        <w:rPr>
          <w:rFonts w:ascii="Arial" w:hAnsi="Arial" w:cs="Arial"/>
          <w:sz w:val="22"/>
        </w:rPr>
        <w:t xml:space="preserve"> unified easily.</w:t>
      </w:r>
    </w:p>
    <w:p w14:paraId="6FE11F0C" w14:textId="7D7DCC6A" w:rsidR="0075105B" w:rsidRPr="007D57D8" w:rsidRDefault="0075105B" w:rsidP="0075105B">
      <w:pPr>
        <w:pStyle w:val="afe"/>
        <w:numPr>
          <w:ilvl w:val="0"/>
          <w:numId w:val="72"/>
        </w:numPr>
        <w:spacing w:line="360" w:lineRule="auto"/>
        <w:ind w:left="482" w:firstLineChars="0" w:hanging="482"/>
        <w:jc w:val="both"/>
        <w:rPr>
          <w:rFonts w:ascii="Arial" w:hAnsi="Arial" w:cs="Arial"/>
          <w:sz w:val="22"/>
          <w:u w:val="single"/>
        </w:rPr>
      </w:pPr>
      <w:r w:rsidRPr="007D57D8">
        <w:rPr>
          <w:rFonts w:ascii="Arial" w:hAnsi="Arial" w:cs="Arial"/>
          <w:sz w:val="22"/>
          <w:u w:val="single"/>
        </w:rPr>
        <w:t>Reusing UL DCI format for UL-only beam indication.</w:t>
      </w:r>
      <w:r w:rsidRPr="007D57D8">
        <w:rPr>
          <w:rFonts w:ascii="Arial" w:hAnsi="Arial" w:cs="Arial"/>
          <w:sz w:val="22"/>
        </w:rPr>
        <w:t xml:space="preserve"> </w:t>
      </w:r>
      <w:r w:rsidR="00602175">
        <w:rPr>
          <w:rFonts w:ascii="Arial" w:hAnsi="Arial" w:cs="Arial"/>
          <w:sz w:val="22"/>
        </w:rPr>
        <w:t>Enabling</w:t>
      </w:r>
      <w:r w:rsidRPr="007D57D8">
        <w:rPr>
          <w:rFonts w:ascii="Arial" w:hAnsi="Arial" w:cs="Arial"/>
          <w:sz w:val="22"/>
        </w:rPr>
        <w:t xml:space="preserve"> the capability of UL-only beam indication </w:t>
      </w:r>
      <w:r w:rsidR="00602175">
        <w:rPr>
          <w:rFonts w:ascii="Arial" w:hAnsi="Arial" w:cs="Arial"/>
          <w:sz w:val="22"/>
        </w:rPr>
        <w:t>by introducing</w:t>
      </w:r>
      <w:r w:rsidR="00602175" w:rsidRPr="007D57D8">
        <w:rPr>
          <w:rFonts w:ascii="Arial" w:hAnsi="Arial" w:cs="Arial"/>
          <w:sz w:val="22"/>
        </w:rPr>
        <w:t xml:space="preserve"> </w:t>
      </w:r>
      <w:r w:rsidRPr="007D57D8">
        <w:rPr>
          <w:rFonts w:ascii="Arial" w:hAnsi="Arial" w:cs="Arial"/>
          <w:sz w:val="22"/>
        </w:rPr>
        <w:t xml:space="preserve">UL DCI is likely to align with the intention of applying UL TCI for UL beam indication since in both cases, UL TCI field may need to be introduced in UL DCI format. For this approach, one of the challenges may come from acknowledgement part since neither L1 nor L2 acknowledgement has been defined in current specifications for UE to report its successful reception of an UL DCI explicitly. </w:t>
      </w:r>
    </w:p>
    <w:p w14:paraId="7964A1BA" w14:textId="368C11E5" w:rsidR="00FE0156" w:rsidRPr="00FD1BC9" w:rsidRDefault="00FE0156" w:rsidP="007D57D8">
      <w:pPr>
        <w:pStyle w:val="afe"/>
        <w:numPr>
          <w:ilvl w:val="0"/>
          <w:numId w:val="72"/>
        </w:numPr>
        <w:spacing w:line="360" w:lineRule="auto"/>
        <w:ind w:left="482" w:firstLineChars="0" w:hanging="482"/>
        <w:jc w:val="both"/>
        <w:rPr>
          <w:rFonts w:ascii="Arial" w:hAnsi="Arial" w:cs="Arial"/>
          <w:sz w:val="22"/>
          <w:u w:val="single"/>
        </w:rPr>
      </w:pPr>
      <w:r w:rsidRPr="00FD1BC9">
        <w:rPr>
          <w:rFonts w:ascii="Arial" w:hAnsi="Arial" w:cs="Arial"/>
          <w:sz w:val="22"/>
          <w:u w:val="single"/>
        </w:rPr>
        <w:t>Using DL DCI without DL assignment for beam indication.</w:t>
      </w:r>
      <w:r w:rsidRPr="00FD1BC9">
        <w:rPr>
          <w:rFonts w:ascii="Arial" w:hAnsi="Arial" w:cs="Arial"/>
          <w:sz w:val="22"/>
        </w:rPr>
        <w:t xml:space="preserve"> Without DL assignment, some existing DCI fields may become redundant and thus can be e.g., repurposed for TCI beam indication. For example, DCI 1_1/1_2 for DL SPS release can be used. For validating beam indication purpose, some unused fields can be set to fixed values. To differentiate it from other purpose, such as SPS retransmission scheduling, SPS activation, SPS release, SCell dormancy indication, </w:t>
      </w:r>
      <w:r w:rsidR="00C2102A" w:rsidRPr="00FD1BC9">
        <w:rPr>
          <w:rFonts w:ascii="Arial" w:hAnsi="Arial" w:cs="Arial"/>
          <w:sz w:val="22"/>
        </w:rPr>
        <w:t xml:space="preserve">fixed-value DCI fields can </w:t>
      </w:r>
      <w:proofErr w:type="gramStart"/>
      <w:r w:rsidR="00C2102A" w:rsidRPr="00FD1BC9">
        <w:rPr>
          <w:rFonts w:ascii="Arial" w:hAnsi="Arial" w:cs="Arial"/>
          <w:sz w:val="22"/>
        </w:rPr>
        <w:t>include:</w:t>
      </w:r>
      <w:proofErr w:type="gramEnd"/>
      <w:r w:rsidR="00C2102A" w:rsidRPr="00FD1BC9">
        <w:rPr>
          <w:rFonts w:ascii="Arial" w:hAnsi="Arial" w:cs="Arial"/>
          <w:sz w:val="22"/>
        </w:rPr>
        <w:t xml:space="preserve"> RV, MCS, NDI, HPN. It is noted that this approach has existing L1 acknowledgement mechanism aligned with current agreement, thus providing flexibility without much spec impact.</w:t>
      </w:r>
    </w:p>
    <w:p w14:paraId="2A70FCE8" w14:textId="7383BEC7" w:rsidR="0075105B" w:rsidRPr="007D57D8" w:rsidRDefault="0075105B" w:rsidP="0075105B">
      <w:pPr>
        <w:pStyle w:val="afe"/>
        <w:numPr>
          <w:ilvl w:val="0"/>
          <w:numId w:val="72"/>
        </w:numPr>
        <w:spacing w:afterLines="100" w:after="240" w:line="360" w:lineRule="auto"/>
        <w:ind w:firstLineChars="0"/>
        <w:jc w:val="both"/>
        <w:rPr>
          <w:rFonts w:ascii="Arial" w:hAnsi="Arial" w:cs="Arial"/>
          <w:sz w:val="22"/>
          <w:u w:val="single"/>
        </w:rPr>
      </w:pPr>
      <w:r w:rsidRPr="007D57D8">
        <w:rPr>
          <w:rFonts w:ascii="Arial" w:hAnsi="Arial" w:cs="Arial"/>
          <w:sz w:val="22"/>
          <w:u w:val="single"/>
        </w:rPr>
        <w:t>Using new DCI format for beam indication.</w:t>
      </w:r>
      <w:r w:rsidRPr="007D57D8">
        <w:rPr>
          <w:rFonts w:ascii="Arial" w:hAnsi="Arial" w:cs="Arial"/>
          <w:sz w:val="22"/>
        </w:rPr>
        <w:t xml:space="preserve"> </w:t>
      </w:r>
      <w:r w:rsidR="00C2102A" w:rsidRPr="00FD1BC9">
        <w:rPr>
          <w:rFonts w:ascii="Arial" w:hAnsi="Arial" w:cs="Arial"/>
          <w:sz w:val="22"/>
        </w:rPr>
        <w:t>Similar</w:t>
      </w:r>
      <w:r w:rsidR="00C2102A" w:rsidRPr="007D57D8">
        <w:rPr>
          <w:rFonts w:ascii="Arial" w:hAnsi="Arial" w:cs="Arial"/>
          <w:sz w:val="22"/>
        </w:rPr>
        <w:t xml:space="preserve"> </w:t>
      </w:r>
      <w:r w:rsidRPr="007D57D8">
        <w:rPr>
          <w:rFonts w:ascii="Arial" w:hAnsi="Arial" w:cs="Arial"/>
          <w:sz w:val="22"/>
        </w:rPr>
        <w:t>flexibility</w:t>
      </w:r>
      <w:r w:rsidR="00C2102A" w:rsidRPr="00FD1BC9">
        <w:rPr>
          <w:rFonts w:ascii="Arial" w:hAnsi="Arial" w:cs="Arial"/>
          <w:sz w:val="22"/>
        </w:rPr>
        <w:t xml:space="preserve"> as for using DL DCI without DL assignment</w:t>
      </w:r>
      <w:r w:rsidRPr="007D57D8">
        <w:rPr>
          <w:rFonts w:ascii="Arial" w:hAnsi="Arial" w:cs="Arial"/>
          <w:sz w:val="22"/>
        </w:rPr>
        <w:t xml:space="preserve"> can be achieved by introducing a new DCI format for all sorts of beam indication purpose: joint DL/UL beam, DL-only beam, UL-only beam. However, it is not easy to justify the effort of an entirely new format simply for such flexibility. A tradeof</w:t>
      </w:r>
      <w:r w:rsidR="00431AF0">
        <w:rPr>
          <w:rFonts w:ascii="Arial" w:hAnsi="Arial" w:cs="Arial"/>
          <w:sz w:val="22"/>
        </w:rPr>
        <w:t>f is better</w:t>
      </w:r>
      <w:r w:rsidRPr="007D57D8">
        <w:rPr>
          <w:rFonts w:ascii="Arial" w:hAnsi="Arial" w:cs="Arial"/>
          <w:sz w:val="22"/>
        </w:rPr>
        <w:t xml:space="preserve"> achieved by extension of existing DCI formats.</w:t>
      </w:r>
    </w:p>
    <w:p w14:paraId="4BA31956" w14:textId="3D9CB656" w:rsidR="0075105B" w:rsidRPr="007D57D8" w:rsidRDefault="0075105B" w:rsidP="007D57D8">
      <w:pPr>
        <w:pStyle w:val="aff3"/>
        <w:jc w:val="both"/>
        <w:rPr>
          <w:rFonts w:ascii="Arial" w:hAnsi="Arial" w:cs="Arial"/>
          <w:i/>
          <w:iCs/>
          <w:sz w:val="24"/>
          <w:szCs w:val="24"/>
          <w:lang w:val="en-US" w:eastAsia="zh-TW"/>
        </w:rPr>
      </w:pPr>
      <w:bookmarkStart w:id="2" w:name="_Ref61957594"/>
      <w:r w:rsidRPr="007D57D8">
        <w:rPr>
          <w:rFonts w:ascii="Arial" w:hAnsi="Arial" w:cs="Arial"/>
          <w:i/>
          <w:iCs/>
          <w:sz w:val="22"/>
          <w:szCs w:val="22"/>
        </w:rPr>
        <w:t xml:space="preserve">Observation </w:t>
      </w:r>
      <w:r w:rsidRPr="007D57D8">
        <w:rPr>
          <w:rFonts w:ascii="Arial" w:hAnsi="Arial" w:cs="Arial"/>
          <w:i/>
          <w:iCs/>
          <w:sz w:val="22"/>
          <w:szCs w:val="22"/>
        </w:rPr>
        <w:fldChar w:fldCharType="begin"/>
      </w:r>
      <w:r w:rsidRPr="007D57D8">
        <w:rPr>
          <w:rFonts w:ascii="Arial" w:hAnsi="Arial" w:cs="Arial"/>
          <w:i/>
          <w:iCs/>
          <w:sz w:val="22"/>
          <w:szCs w:val="22"/>
        </w:rPr>
        <w:instrText xml:space="preserve"> SEQ Observation \* ARABIC </w:instrText>
      </w:r>
      <w:r w:rsidRPr="007D57D8">
        <w:rPr>
          <w:rFonts w:ascii="Arial" w:hAnsi="Arial" w:cs="Arial"/>
          <w:i/>
          <w:iCs/>
          <w:sz w:val="22"/>
          <w:szCs w:val="22"/>
        </w:rPr>
        <w:fldChar w:fldCharType="separate"/>
      </w:r>
      <w:r w:rsidR="00632B65">
        <w:rPr>
          <w:rFonts w:ascii="Arial" w:hAnsi="Arial" w:cs="Arial"/>
          <w:i/>
          <w:iCs/>
          <w:noProof/>
          <w:sz w:val="22"/>
          <w:szCs w:val="22"/>
        </w:rPr>
        <w:t>1</w:t>
      </w:r>
      <w:r w:rsidRPr="007D57D8">
        <w:rPr>
          <w:rFonts w:ascii="Arial" w:hAnsi="Arial" w:cs="Arial"/>
          <w:i/>
          <w:iCs/>
          <w:sz w:val="22"/>
          <w:szCs w:val="22"/>
        </w:rPr>
        <w:fldChar w:fldCharType="end"/>
      </w:r>
      <w:r w:rsidRPr="007D57D8">
        <w:rPr>
          <w:rFonts w:ascii="Arial" w:hAnsi="Arial" w:cs="Arial"/>
          <w:i/>
          <w:iCs/>
          <w:sz w:val="22"/>
          <w:szCs w:val="22"/>
        </w:rPr>
        <w:t xml:space="preserve">: beam indication </w:t>
      </w:r>
      <w:proofErr w:type="spellStart"/>
      <w:r w:rsidRPr="007D57D8">
        <w:rPr>
          <w:rFonts w:ascii="Arial" w:hAnsi="Arial" w:cs="Arial"/>
          <w:i/>
          <w:iCs/>
          <w:sz w:val="22"/>
          <w:szCs w:val="22"/>
        </w:rPr>
        <w:t>signaling</w:t>
      </w:r>
      <w:proofErr w:type="spellEnd"/>
      <w:r w:rsidR="00C2102A" w:rsidRPr="00FD1BC9">
        <w:rPr>
          <w:rFonts w:ascii="Arial" w:hAnsi="Arial" w:cs="Arial"/>
          <w:i/>
          <w:iCs/>
          <w:sz w:val="22"/>
          <w:szCs w:val="22"/>
        </w:rPr>
        <w:t xml:space="preserve"> for unified TCI</w:t>
      </w:r>
      <w:r w:rsidRPr="007D57D8">
        <w:rPr>
          <w:rFonts w:ascii="Arial" w:hAnsi="Arial" w:cs="Arial"/>
          <w:i/>
          <w:iCs/>
          <w:sz w:val="22"/>
          <w:szCs w:val="22"/>
        </w:rPr>
        <w:t xml:space="preserve"> should be jointly considered with its acknowledgement mechanism.</w:t>
      </w:r>
      <w:bookmarkEnd w:id="2"/>
    </w:p>
    <w:p w14:paraId="23DAA0FF" w14:textId="7BD1C53A" w:rsidR="0075105B" w:rsidRPr="007D57D8" w:rsidRDefault="0075105B" w:rsidP="007D57D8">
      <w:pPr>
        <w:pStyle w:val="aff3"/>
        <w:jc w:val="both"/>
        <w:rPr>
          <w:rFonts w:ascii="Arial" w:hAnsi="Arial" w:cs="Arial"/>
        </w:rPr>
      </w:pPr>
      <w:bookmarkStart w:id="3" w:name="_Ref68612923"/>
      <w:bookmarkStart w:id="4" w:name="_Ref61957600"/>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632B65">
        <w:rPr>
          <w:rFonts w:ascii="Arial" w:hAnsi="Arial" w:cs="Arial"/>
          <w:b/>
          <w:bCs/>
          <w:noProof/>
          <w:sz w:val="22"/>
          <w:szCs w:val="22"/>
        </w:rPr>
        <w:t>2</w:t>
      </w:r>
      <w:r w:rsidRPr="007D57D8">
        <w:rPr>
          <w:rFonts w:ascii="Arial" w:hAnsi="Arial" w:cs="Arial"/>
          <w:b/>
          <w:bCs/>
          <w:sz w:val="22"/>
          <w:szCs w:val="22"/>
        </w:rPr>
        <w:fldChar w:fldCharType="end"/>
      </w:r>
      <w:r w:rsidRPr="007D57D8">
        <w:rPr>
          <w:rFonts w:ascii="Arial" w:hAnsi="Arial" w:cs="Arial"/>
          <w:b/>
          <w:bCs/>
          <w:sz w:val="22"/>
          <w:szCs w:val="22"/>
        </w:rPr>
        <w:t xml:space="preserve">: Support </w:t>
      </w:r>
      <w:r w:rsidRPr="007D57D8">
        <w:rPr>
          <w:rFonts w:ascii="Arial" w:hAnsi="Arial" w:cs="Arial"/>
          <w:b/>
          <w:bCs/>
          <w:sz w:val="22"/>
          <w:szCs w:val="22"/>
          <w:lang w:val="en-US"/>
        </w:rPr>
        <w:t>DCI formats</w:t>
      </w:r>
      <w:r w:rsidR="00C2102A" w:rsidRPr="00FD1BC9">
        <w:rPr>
          <w:rFonts w:ascii="Arial" w:hAnsi="Arial" w:cs="Arial"/>
          <w:b/>
          <w:bCs/>
          <w:sz w:val="22"/>
          <w:szCs w:val="22"/>
          <w:lang w:val="en-US"/>
        </w:rPr>
        <w:t xml:space="preserve"> 1_1 and 1_2 without DL assignment for beam indication.</w:t>
      </w:r>
      <w:bookmarkEnd w:id="3"/>
      <w:bookmarkEnd w:id="4"/>
    </w:p>
    <w:p w14:paraId="4F9B98DC" w14:textId="0CD573C4" w:rsidR="0075105B" w:rsidRPr="007D57D8" w:rsidRDefault="0075105B" w:rsidP="0075105B">
      <w:pPr>
        <w:pStyle w:val="20"/>
        <w:numPr>
          <w:ilvl w:val="1"/>
          <w:numId w:val="3"/>
        </w:numPr>
        <w:rPr>
          <w:rFonts w:cs="Arial"/>
        </w:rPr>
      </w:pPr>
      <w:r w:rsidRPr="007D57D8">
        <w:rPr>
          <w:rFonts w:cs="Arial"/>
        </w:rPr>
        <w:t>Source RS for the unified TCI</w:t>
      </w:r>
    </w:p>
    <w:p w14:paraId="32073477" w14:textId="3171D853" w:rsidR="00C0120B" w:rsidRPr="007D57D8" w:rsidRDefault="00C0120B" w:rsidP="007D57D8">
      <w:pPr>
        <w:snapToGrid w:val="0"/>
        <w:spacing w:after="0"/>
        <w:jc w:val="both"/>
        <w:rPr>
          <w:rFonts w:ascii="Arial" w:hAnsi="Arial" w:cs="Arial"/>
        </w:rPr>
      </w:pPr>
      <w:r w:rsidRPr="007D57D8">
        <w:rPr>
          <w:rFonts w:ascii="Arial" w:hAnsi="Arial" w:cs="Arial"/>
          <w:b/>
          <w:highlight w:val="green"/>
        </w:rPr>
        <w:t>Agreement</w:t>
      </w:r>
      <w:r w:rsidR="00825C0C" w:rsidRPr="00FD1BC9">
        <w:rPr>
          <w:rFonts w:ascii="Arial" w:hAnsi="Arial" w:cs="Arial"/>
          <w:b/>
        </w:rPr>
        <w:t xml:space="preserve"> (RAN1#104-e)</w:t>
      </w:r>
    </w:p>
    <w:p w14:paraId="597484E8" w14:textId="77777777" w:rsidR="00C0120B" w:rsidRPr="007D57D8" w:rsidRDefault="00C0120B" w:rsidP="00C0120B">
      <w:pPr>
        <w:snapToGrid w:val="0"/>
        <w:jc w:val="both"/>
        <w:rPr>
          <w:rFonts w:ascii="Arial" w:hAnsi="Arial" w:cs="Arial"/>
          <w:sz w:val="22"/>
          <w:szCs w:val="22"/>
        </w:rPr>
      </w:pPr>
      <w:r w:rsidRPr="007D57D8">
        <w:rPr>
          <w:rFonts w:ascii="Arial" w:hAnsi="Arial" w:cs="Arial"/>
          <w:sz w:val="22"/>
          <w:szCs w:val="22"/>
        </w:rPr>
        <w:t>On Rel.17 unified TCI framework, the supported</w:t>
      </w:r>
      <w:r w:rsidRPr="007D57D8">
        <w:rPr>
          <w:rFonts w:ascii="Arial" w:eastAsia="DengXian" w:hAnsi="Arial" w:cs="Arial"/>
          <w:sz w:val="22"/>
          <w:szCs w:val="22"/>
          <w:lang w:eastAsia="zh-CN"/>
        </w:rPr>
        <w:t xml:space="preserve"> source/target QCL relations in the current TS38.214 V16.4.0 is supported for QCL Type D. </w:t>
      </w:r>
      <w:r w:rsidRPr="007D57D8">
        <w:rPr>
          <w:rFonts w:ascii="Arial" w:hAnsi="Arial" w:cs="Arial"/>
          <w:sz w:val="22"/>
          <w:szCs w:val="22"/>
        </w:rPr>
        <w:t xml:space="preserve"> </w:t>
      </w:r>
    </w:p>
    <w:p w14:paraId="661BA3A7" w14:textId="77777777" w:rsidR="00C0120B" w:rsidRPr="007D57D8" w:rsidRDefault="00C0120B" w:rsidP="00C0120B">
      <w:pPr>
        <w:pStyle w:val="afe"/>
        <w:widowControl/>
        <w:numPr>
          <w:ilvl w:val="0"/>
          <w:numId w:val="76"/>
        </w:numPr>
        <w:suppressAutoHyphens/>
        <w:autoSpaceDN w:val="0"/>
        <w:snapToGrid w:val="0"/>
        <w:ind w:firstLineChars="0"/>
        <w:jc w:val="both"/>
        <w:textAlignment w:val="baseline"/>
        <w:rPr>
          <w:rFonts w:ascii="Arial" w:hAnsi="Arial" w:cs="Arial"/>
          <w:sz w:val="22"/>
        </w:rPr>
      </w:pPr>
      <w:r w:rsidRPr="007D57D8">
        <w:rPr>
          <w:rFonts w:ascii="Arial" w:hAnsi="Arial" w:cs="Arial"/>
          <w:sz w:val="22"/>
        </w:rPr>
        <w:t>Note: This implies that the following source RS types for DL QCL (Type D, for DL RX spatial filter reference) information for DL UE-dedicated reception on PDSCH and all/subset of CORESETs are supported:</w:t>
      </w:r>
    </w:p>
    <w:p w14:paraId="4D6222AC" w14:textId="77777777" w:rsidR="00C0120B" w:rsidRPr="007D57D8" w:rsidRDefault="00C0120B" w:rsidP="00C0120B">
      <w:pPr>
        <w:pStyle w:val="afe"/>
        <w:widowControl/>
        <w:numPr>
          <w:ilvl w:val="1"/>
          <w:numId w:val="76"/>
        </w:numPr>
        <w:suppressAutoHyphens/>
        <w:autoSpaceDN w:val="0"/>
        <w:snapToGrid w:val="0"/>
        <w:ind w:firstLineChars="0"/>
        <w:jc w:val="both"/>
        <w:textAlignment w:val="baseline"/>
        <w:rPr>
          <w:rFonts w:ascii="Arial" w:hAnsi="Arial" w:cs="Arial"/>
          <w:sz w:val="22"/>
        </w:rPr>
      </w:pPr>
      <w:r w:rsidRPr="007D57D8">
        <w:rPr>
          <w:rFonts w:ascii="Arial" w:hAnsi="Arial" w:cs="Arial"/>
          <w:sz w:val="22"/>
        </w:rPr>
        <w:t xml:space="preserve">CSI-RS for beam management </w:t>
      </w:r>
    </w:p>
    <w:p w14:paraId="48D8F4A1" w14:textId="77777777" w:rsidR="00C0120B" w:rsidRPr="007D57D8" w:rsidRDefault="00C0120B" w:rsidP="00C0120B">
      <w:pPr>
        <w:pStyle w:val="afe"/>
        <w:widowControl/>
        <w:numPr>
          <w:ilvl w:val="1"/>
          <w:numId w:val="76"/>
        </w:numPr>
        <w:suppressAutoHyphens/>
        <w:autoSpaceDN w:val="0"/>
        <w:snapToGrid w:val="0"/>
        <w:ind w:firstLineChars="0"/>
        <w:jc w:val="both"/>
        <w:textAlignment w:val="baseline"/>
        <w:rPr>
          <w:rFonts w:ascii="Arial" w:hAnsi="Arial" w:cs="Arial"/>
          <w:sz w:val="22"/>
        </w:rPr>
      </w:pPr>
      <w:r w:rsidRPr="007D57D8">
        <w:rPr>
          <w:rFonts w:ascii="Arial" w:hAnsi="Arial" w:cs="Arial"/>
          <w:sz w:val="22"/>
        </w:rPr>
        <w:t>CSI-RS for tracking</w:t>
      </w:r>
    </w:p>
    <w:p w14:paraId="462D9DA7" w14:textId="77777777" w:rsidR="00C0120B" w:rsidRPr="007D57D8" w:rsidRDefault="00C0120B" w:rsidP="00C0120B">
      <w:pPr>
        <w:pStyle w:val="afe"/>
        <w:widowControl/>
        <w:numPr>
          <w:ilvl w:val="0"/>
          <w:numId w:val="76"/>
        </w:numPr>
        <w:suppressAutoHyphens/>
        <w:autoSpaceDN w:val="0"/>
        <w:snapToGrid w:val="0"/>
        <w:ind w:firstLineChars="0"/>
        <w:jc w:val="both"/>
        <w:textAlignment w:val="baseline"/>
        <w:rPr>
          <w:rFonts w:ascii="Arial" w:hAnsi="Arial" w:cs="Arial"/>
          <w:sz w:val="22"/>
        </w:rPr>
      </w:pPr>
      <w:r w:rsidRPr="007D57D8">
        <w:rPr>
          <w:rFonts w:ascii="Arial" w:hAnsi="Arial" w:cs="Arial"/>
          <w:sz w:val="22"/>
        </w:rPr>
        <w:t xml:space="preserve">FFS (to be decided by RAN1#104bis-e): If SSB, CSI-RS for CSI, and/or SRS for BM are also supported as source RS </w:t>
      </w:r>
      <w:proofErr w:type="gramStart"/>
      <w:r w:rsidRPr="007D57D8">
        <w:rPr>
          <w:rFonts w:ascii="Arial" w:hAnsi="Arial" w:cs="Arial"/>
          <w:sz w:val="22"/>
        </w:rPr>
        <w:t>types</w:t>
      </w:r>
      <w:proofErr w:type="gramEnd"/>
      <w:r w:rsidRPr="007D57D8">
        <w:rPr>
          <w:rFonts w:ascii="Arial" w:hAnsi="Arial" w:cs="Arial"/>
          <w:sz w:val="22"/>
        </w:rPr>
        <w:t xml:space="preserve"> </w:t>
      </w:r>
    </w:p>
    <w:p w14:paraId="6F8DA0AA" w14:textId="77777777" w:rsidR="00C0120B" w:rsidRPr="007D57D8" w:rsidRDefault="00C0120B" w:rsidP="007D57D8">
      <w:pPr>
        <w:rPr>
          <w:rFonts w:cs="Arial"/>
          <w:sz w:val="22"/>
          <w:szCs w:val="22"/>
        </w:rPr>
      </w:pPr>
    </w:p>
    <w:p w14:paraId="585EC998" w14:textId="77777777" w:rsidR="00C0120B" w:rsidRPr="007D57D8" w:rsidRDefault="00C870B5" w:rsidP="007D57D8">
      <w:pPr>
        <w:spacing w:beforeLines="50" w:before="120" w:after="0" w:line="360" w:lineRule="auto"/>
        <w:rPr>
          <w:rFonts w:ascii="Arial" w:hAnsi="Arial" w:cs="Arial"/>
          <w:sz w:val="22"/>
          <w:szCs w:val="22"/>
        </w:rPr>
      </w:pPr>
      <w:r w:rsidRPr="007D57D8">
        <w:rPr>
          <w:rFonts w:ascii="Arial" w:hAnsi="Arial" w:cs="Arial"/>
          <w:sz w:val="22"/>
          <w:szCs w:val="22"/>
        </w:rPr>
        <w:t xml:space="preserve">One remaining issue from RAN1#104-e is whether to further support other signals (SSB, CSI-RS for CSI, SRS for beam management) as QCL type-D source RS for PDSCH and/or PDCCH. </w:t>
      </w:r>
    </w:p>
    <w:p w14:paraId="02301E0D" w14:textId="5C619666" w:rsidR="0075105B" w:rsidRPr="007D57D8" w:rsidRDefault="00C870B5" w:rsidP="007D57D8">
      <w:pPr>
        <w:pStyle w:val="afe"/>
        <w:numPr>
          <w:ilvl w:val="0"/>
          <w:numId w:val="73"/>
        </w:numPr>
        <w:spacing w:line="360" w:lineRule="auto"/>
        <w:ind w:firstLineChars="0"/>
        <w:jc w:val="both"/>
        <w:rPr>
          <w:rFonts w:ascii="Arial" w:hAnsi="Arial" w:cs="Arial"/>
          <w:sz w:val="22"/>
          <w:lang w:val="en-GB"/>
        </w:rPr>
      </w:pPr>
      <w:r w:rsidRPr="007D57D8">
        <w:rPr>
          <w:rFonts w:ascii="Arial" w:hAnsi="Arial" w:cs="Arial"/>
          <w:sz w:val="22"/>
        </w:rPr>
        <w:t>Related to SSB</w:t>
      </w:r>
      <w:r w:rsidR="00C0120B" w:rsidRPr="007D57D8">
        <w:rPr>
          <w:rFonts w:ascii="Arial" w:hAnsi="Arial" w:cs="Arial"/>
          <w:sz w:val="22"/>
        </w:rPr>
        <w:t>.</w:t>
      </w:r>
      <w:r w:rsidRPr="007D57D8">
        <w:rPr>
          <w:rFonts w:ascii="Arial" w:hAnsi="Arial" w:cs="Arial"/>
          <w:sz w:val="22"/>
        </w:rPr>
        <w:t xml:space="preserve"> </w:t>
      </w:r>
      <w:r w:rsidR="00C0120B" w:rsidRPr="007D57D8">
        <w:rPr>
          <w:rFonts w:ascii="Arial" w:hAnsi="Arial" w:cs="Arial"/>
          <w:sz w:val="22"/>
        </w:rPr>
        <w:t>From intra-cell beam management perspective, s</w:t>
      </w:r>
      <w:r w:rsidRPr="007D57D8">
        <w:rPr>
          <w:rFonts w:ascii="Arial" w:hAnsi="Arial" w:cs="Arial"/>
          <w:sz w:val="22"/>
        </w:rPr>
        <w:t>ince the need for QCL type-</w:t>
      </w:r>
      <w:r w:rsidRPr="007D57D8">
        <w:rPr>
          <w:rFonts w:ascii="Arial" w:hAnsi="Arial" w:cs="Arial"/>
          <w:sz w:val="22"/>
        </w:rPr>
        <w:lastRenderedPageBreak/>
        <w:t>A source RS for dedicated reception is needed</w:t>
      </w:r>
      <w:r w:rsidR="00431AF0">
        <w:rPr>
          <w:rFonts w:ascii="Arial" w:hAnsi="Arial" w:cs="Arial"/>
          <w:sz w:val="22"/>
        </w:rPr>
        <w:t xml:space="preserve"> (</w:t>
      </w:r>
      <w:r w:rsidRPr="007D57D8">
        <w:rPr>
          <w:rFonts w:ascii="Arial" w:hAnsi="Arial" w:cs="Arial"/>
          <w:sz w:val="22"/>
        </w:rPr>
        <w:t>which means a TRS</w:t>
      </w:r>
      <w:r w:rsidR="00431AF0">
        <w:rPr>
          <w:rFonts w:ascii="Arial" w:hAnsi="Arial" w:cs="Arial"/>
          <w:sz w:val="22"/>
        </w:rPr>
        <w:t>),</w:t>
      </w:r>
      <w:r w:rsidRPr="007D57D8">
        <w:rPr>
          <w:rFonts w:ascii="Arial" w:hAnsi="Arial" w:cs="Arial"/>
          <w:sz w:val="22"/>
        </w:rPr>
        <w:t xml:space="preserve"> we do not see why not simply using</w:t>
      </w:r>
      <w:r w:rsidR="00C0120B" w:rsidRPr="007D57D8">
        <w:rPr>
          <w:rFonts w:ascii="Arial" w:hAnsi="Arial" w:cs="Arial"/>
          <w:sz w:val="22"/>
        </w:rPr>
        <w:t xml:space="preserve"> the TRS as QCL-type-D source RS. If SSB is allowed, it needs to be associated with the TRS anyway</w:t>
      </w:r>
      <w:r w:rsidR="00431AF0">
        <w:rPr>
          <w:rFonts w:ascii="Arial" w:hAnsi="Arial" w:cs="Arial"/>
          <w:sz w:val="22"/>
        </w:rPr>
        <w:t xml:space="preserve"> for QCL-type-A reference</w:t>
      </w:r>
      <w:r w:rsidR="00C0120B" w:rsidRPr="007D57D8">
        <w:rPr>
          <w:rFonts w:ascii="Arial" w:hAnsi="Arial" w:cs="Arial"/>
          <w:sz w:val="22"/>
        </w:rPr>
        <w:t xml:space="preserve">, which means the same results but less concise indication. From inter-cell mobility perspective, using SSB as QCL type-D source RS may be needed, dependent on the group’s decision on </w:t>
      </w:r>
      <w:proofErr w:type="gramStart"/>
      <w:r w:rsidR="00C0120B" w:rsidRPr="007D57D8">
        <w:rPr>
          <w:rFonts w:ascii="Arial" w:hAnsi="Arial" w:cs="Arial"/>
          <w:sz w:val="22"/>
        </w:rPr>
        <w:t>whether or not</w:t>
      </w:r>
      <w:proofErr w:type="gramEnd"/>
      <w:r w:rsidR="00C0120B" w:rsidRPr="007D57D8">
        <w:rPr>
          <w:rFonts w:ascii="Arial" w:hAnsi="Arial" w:cs="Arial"/>
          <w:sz w:val="22"/>
        </w:rPr>
        <w:t xml:space="preserve"> to support CSI-RS for beam management. We think these two points </w:t>
      </w:r>
      <w:r w:rsidR="00431AF0">
        <w:rPr>
          <w:rFonts w:ascii="Arial" w:hAnsi="Arial" w:cs="Arial"/>
          <w:sz w:val="22"/>
        </w:rPr>
        <w:t>should</w:t>
      </w:r>
      <w:r w:rsidR="00C0120B" w:rsidRPr="007D57D8">
        <w:rPr>
          <w:rFonts w:ascii="Arial" w:hAnsi="Arial" w:cs="Arial"/>
          <w:sz w:val="22"/>
        </w:rPr>
        <w:t xml:space="preserve"> be discussed and decided together.</w:t>
      </w:r>
    </w:p>
    <w:p w14:paraId="37D6FC26" w14:textId="627A7288" w:rsidR="00C0120B" w:rsidRPr="007D57D8" w:rsidRDefault="00C0120B" w:rsidP="007D57D8">
      <w:pPr>
        <w:pStyle w:val="afe"/>
        <w:numPr>
          <w:ilvl w:val="0"/>
          <w:numId w:val="73"/>
        </w:numPr>
        <w:spacing w:line="360" w:lineRule="auto"/>
        <w:ind w:firstLineChars="0"/>
        <w:jc w:val="both"/>
        <w:rPr>
          <w:rFonts w:ascii="Arial" w:hAnsi="Arial" w:cs="Arial"/>
          <w:sz w:val="22"/>
          <w:lang w:val="en-GB"/>
        </w:rPr>
      </w:pPr>
      <w:r w:rsidRPr="007D57D8">
        <w:rPr>
          <w:rFonts w:ascii="Arial" w:hAnsi="Arial" w:cs="Arial"/>
          <w:sz w:val="22"/>
        </w:rPr>
        <w:t>Related to CSI-RS for CSI. Since it is used for channel state acquisition, CSI-RS for CSI itself needs QCL assumption for reception. If it is used as QCL source, why not simply using its root RS instead.</w:t>
      </w:r>
    </w:p>
    <w:p w14:paraId="0E88AC24" w14:textId="59D6D6A7" w:rsidR="00C0120B" w:rsidRPr="007D57D8" w:rsidRDefault="00C0120B" w:rsidP="007D57D8">
      <w:pPr>
        <w:pStyle w:val="afe"/>
        <w:numPr>
          <w:ilvl w:val="0"/>
          <w:numId w:val="73"/>
        </w:numPr>
        <w:spacing w:line="360" w:lineRule="auto"/>
        <w:ind w:firstLineChars="0"/>
        <w:jc w:val="both"/>
        <w:rPr>
          <w:rFonts w:ascii="Arial" w:hAnsi="Arial" w:cs="Arial"/>
          <w:sz w:val="22"/>
          <w:lang w:val="en-GB"/>
        </w:rPr>
      </w:pPr>
      <w:r w:rsidRPr="007D57D8">
        <w:rPr>
          <w:rFonts w:ascii="Arial" w:hAnsi="Arial" w:cs="Arial"/>
          <w:sz w:val="22"/>
        </w:rPr>
        <w:t xml:space="preserve">Related to SRS for beam management. </w:t>
      </w:r>
      <w:r w:rsidR="00DF72EA" w:rsidRPr="007D57D8">
        <w:rPr>
          <w:rFonts w:ascii="Arial" w:hAnsi="Arial" w:cs="Arial"/>
          <w:sz w:val="22"/>
        </w:rPr>
        <w:t>For DL reception, QCL type-A source RS (TRS) as well as pathloss RS are needed. In this sense, we think reusing either the TRS or the pathloss RS seems more straightforward. We do not see much benefit for additionally supporting SRS for beam management.</w:t>
      </w:r>
    </w:p>
    <w:p w14:paraId="21F5B1EA" w14:textId="5AE4DD75" w:rsidR="00DF72EA" w:rsidRPr="007D57D8" w:rsidRDefault="00DF72EA" w:rsidP="007D57D8">
      <w:pPr>
        <w:pStyle w:val="aff3"/>
        <w:spacing w:beforeLines="50" w:before="120"/>
        <w:jc w:val="both"/>
        <w:rPr>
          <w:rFonts w:ascii="Arial" w:hAnsi="Arial" w:cs="Arial"/>
          <w:b/>
          <w:bCs/>
          <w:sz w:val="24"/>
          <w:szCs w:val="22"/>
        </w:rPr>
      </w:pPr>
      <w:bookmarkStart w:id="5" w:name="_Ref68611525"/>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632B65">
        <w:rPr>
          <w:rFonts w:ascii="Arial" w:hAnsi="Arial" w:cs="Arial"/>
          <w:b/>
          <w:bCs/>
          <w:noProof/>
          <w:sz w:val="22"/>
          <w:szCs w:val="22"/>
        </w:rPr>
        <w:t>3</w:t>
      </w:r>
      <w:r w:rsidRPr="007D57D8">
        <w:rPr>
          <w:rFonts w:ascii="Arial" w:hAnsi="Arial" w:cs="Arial"/>
          <w:b/>
          <w:bCs/>
          <w:sz w:val="22"/>
          <w:szCs w:val="22"/>
        </w:rPr>
        <w:fldChar w:fldCharType="end"/>
      </w:r>
      <w:r w:rsidRPr="007D57D8">
        <w:rPr>
          <w:rFonts w:ascii="Arial" w:hAnsi="Arial" w:cs="Arial"/>
          <w:b/>
          <w:bCs/>
          <w:sz w:val="22"/>
          <w:szCs w:val="22"/>
        </w:rPr>
        <w:t>: SSB is not supported as QCL type-D source RS for intra-cell beam management. The support of SSB as QCL type-D source RS for inter-cell beam management to be discussed jointly with SSB support for inter-cell mobility.</w:t>
      </w:r>
      <w:bookmarkEnd w:id="5"/>
    </w:p>
    <w:p w14:paraId="4E630C8A" w14:textId="4825A2A9" w:rsidR="0075105B" w:rsidRPr="007D57D8" w:rsidRDefault="0075105B" w:rsidP="0075105B">
      <w:pPr>
        <w:pStyle w:val="20"/>
        <w:numPr>
          <w:ilvl w:val="1"/>
          <w:numId w:val="3"/>
        </w:numPr>
        <w:rPr>
          <w:rFonts w:cs="Arial"/>
        </w:rPr>
      </w:pPr>
      <w:r w:rsidRPr="007D57D8">
        <w:rPr>
          <w:rFonts w:cs="Arial"/>
        </w:rPr>
        <w:t xml:space="preserve">Target RS for the </w:t>
      </w:r>
      <w:r w:rsidR="00825C0C" w:rsidRPr="00FD1BC9">
        <w:rPr>
          <w:rFonts w:cs="Arial"/>
        </w:rPr>
        <w:t xml:space="preserve">Unified </w:t>
      </w:r>
      <w:r w:rsidRPr="009D527D">
        <w:rPr>
          <w:rFonts w:cs="Arial"/>
        </w:rPr>
        <w:t>TCI</w:t>
      </w:r>
    </w:p>
    <w:p w14:paraId="0871F2EC" w14:textId="7EE50795" w:rsidR="00326222" w:rsidRPr="007D57D8" w:rsidRDefault="00326222" w:rsidP="007D57D8">
      <w:pPr>
        <w:snapToGrid w:val="0"/>
        <w:spacing w:after="0"/>
        <w:jc w:val="both"/>
        <w:rPr>
          <w:rFonts w:ascii="Arial" w:hAnsi="Arial" w:cs="Arial"/>
          <w:sz w:val="22"/>
          <w:szCs w:val="22"/>
        </w:rPr>
      </w:pPr>
      <w:r w:rsidRPr="007D57D8">
        <w:rPr>
          <w:rFonts w:ascii="Arial" w:hAnsi="Arial" w:cs="Arial"/>
          <w:b/>
          <w:bCs/>
          <w:sz w:val="22"/>
          <w:szCs w:val="22"/>
          <w:highlight w:val="green"/>
        </w:rPr>
        <w:t>Agreement</w:t>
      </w:r>
      <w:r w:rsidR="00825C0C" w:rsidRPr="00FD1BC9">
        <w:rPr>
          <w:rFonts w:ascii="Arial" w:hAnsi="Arial" w:cs="Arial"/>
          <w:b/>
          <w:bCs/>
          <w:sz w:val="22"/>
          <w:szCs w:val="22"/>
        </w:rPr>
        <w:t xml:space="preserve"> (RAN1#104-e)</w:t>
      </w:r>
    </w:p>
    <w:p w14:paraId="1681039B" w14:textId="77777777" w:rsidR="00326222" w:rsidRPr="007D57D8" w:rsidRDefault="00326222" w:rsidP="007D57D8">
      <w:pPr>
        <w:snapToGrid w:val="0"/>
        <w:spacing w:after="0"/>
        <w:jc w:val="both"/>
        <w:rPr>
          <w:rFonts w:ascii="Arial" w:hAnsi="Arial" w:cs="Arial"/>
          <w:sz w:val="22"/>
          <w:szCs w:val="22"/>
        </w:rPr>
      </w:pPr>
      <w:r w:rsidRPr="007D57D8">
        <w:rPr>
          <w:rFonts w:ascii="Arial" w:hAnsi="Arial" w:cs="Arial"/>
          <w:sz w:val="22"/>
          <w:szCs w:val="22"/>
        </w:rPr>
        <w:t>On Rel.17 unified TCI framework, decide by RAN1#104bis-e:</w:t>
      </w:r>
    </w:p>
    <w:p w14:paraId="6E7409CD" w14:textId="77777777" w:rsidR="00326222" w:rsidRPr="007D57D8" w:rsidRDefault="00326222" w:rsidP="00326222">
      <w:pPr>
        <w:pStyle w:val="afe"/>
        <w:widowControl/>
        <w:numPr>
          <w:ilvl w:val="0"/>
          <w:numId w:val="78"/>
        </w:numPr>
        <w:autoSpaceDN w:val="0"/>
        <w:snapToGrid w:val="0"/>
        <w:ind w:firstLineChars="0"/>
        <w:jc w:val="both"/>
        <w:rPr>
          <w:rFonts w:ascii="Arial" w:hAnsi="Arial" w:cs="Arial"/>
          <w:sz w:val="22"/>
        </w:rPr>
      </w:pPr>
      <w:r w:rsidRPr="007D57D8">
        <w:rPr>
          <w:rFonts w:ascii="Arial" w:hAnsi="Arial" w:cs="Arial"/>
          <w:sz w:val="22"/>
        </w:rPr>
        <w:t>Whether DL or, if applicable, joint TCI also applies to the following signals. If not, FFS any other enhancement over Rel.15/16:</w:t>
      </w:r>
    </w:p>
    <w:p w14:paraId="74A8FC06" w14:textId="77777777" w:rsidR="00326222" w:rsidRPr="007D57D8" w:rsidRDefault="00326222" w:rsidP="00326222">
      <w:pPr>
        <w:pStyle w:val="afe"/>
        <w:widowControl/>
        <w:numPr>
          <w:ilvl w:val="1"/>
          <w:numId w:val="78"/>
        </w:numPr>
        <w:autoSpaceDN w:val="0"/>
        <w:snapToGrid w:val="0"/>
        <w:ind w:firstLineChars="0"/>
        <w:jc w:val="both"/>
        <w:rPr>
          <w:rFonts w:ascii="Arial" w:hAnsi="Arial" w:cs="Arial"/>
          <w:sz w:val="22"/>
        </w:rPr>
      </w:pPr>
      <w:r w:rsidRPr="007D57D8">
        <w:rPr>
          <w:rFonts w:ascii="Arial" w:hAnsi="Arial" w:cs="Arial"/>
          <w:sz w:val="22"/>
        </w:rPr>
        <w:t>CSI-RS resources for CSI</w:t>
      </w:r>
    </w:p>
    <w:p w14:paraId="11D96A71" w14:textId="77777777" w:rsidR="00326222" w:rsidRPr="007D57D8" w:rsidRDefault="00326222" w:rsidP="00326222">
      <w:pPr>
        <w:pStyle w:val="afe"/>
        <w:widowControl/>
        <w:numPr>
          <w:ilvl w:val="1"/>
          <w:numId w:val="78"/>
        </w:numPr>
        <w:autoSpaceDN w:val="0"/>
        <w:snapToGrid w:val="0"/>
        <w:ind w:firstLineChars="0"/>
        <w:jc w:val="both"/>
        <w:rPr>
          <w:rFonts w:ascii="Arial" w:hAnsi="Arial" w:cs="Arial"/>
          <w:sz w:val="22"/>
        </w:rPr>
      </w:pPr>
      <w:r w:rsidRPr="007D57D8">
        <w:rPr>
          <w:rFonts w:ascii="Arial" w:hAnsi="Arial" w:cs="Arial"/>
          <w:sz w:val="22"/>
        </w:rPr>
        <w:t>Some CSI-RS resources for BM, if so, which ones (</w:t>
      </w:r>
      <w:proofErr w:type="gramStart"/>
      <w:r w:rsidRPr="007D57D8">
        <w:rPr>
          <w:rFonts w:ascii="Arial" w:hAnsi="Arial" w:cs="Arial"/>
          <w:sz w:val="22"/>
        </w:rPr>
        <w:t>e.g.</w:t>
      </w:r>
      <w:proofErr w:type="gramEnd"/>
      <w:r w:rsidRPr="007D57D8">
        <w:rPr>
          <w:rFonts w:ascii="Arial" w:hAnsi="Arial" w:cs="Arial"/>
          <w:sz w:val="22"/>
        </w:rPr>
        <w:t xml:space="preserve"> aperiodic, repetition ‘ON’)</w:t>
      </w:r>
    </w:p>
    <w:p w14:paraId="5CD5390E" w14:textId="77777777" w:rsidR="00326222" w:rsidRPr="007D57D8" w:rsidRDefault="00326222" w:rsidP="00326222">
      <w:pPr>
        <w:pStyle w:val="afe"/>
        <w:widowControl/>
        <w:numPr>
          <w:ilvl w:val="1"/>
          <w:numId w:val="78"/>
        </w:numPr>
        <w:autoSpaceDN w:val="0"/>
        <w:snapToGrid w:val="0"/>
        <w:ind w:firstLineChars="0"/>
        <w:jc w:val="both"/>
        <w:rPr>
          <w:rFonts w:ascii="Arial" w:hAnsi="Arial" w:cs="Arial"/>
          <w:sz w:val="22"/>
        </w:rPr>
      </w:pPr>
      <w:r w:rsidRPr="007D57D8">
        <w:rPr>
          <w:rFonts w:ascii="Arial" w:hAnsi="Arial" w:cs="Arial"/>
          <w:sz w:val="22"/>
        </w:rPr>
        <w:t>CSI-RS for tracking</w:t>
      </w:r>
    </w:p>
    <w:p w14:paraId="7AFABD47" w14:textId="77777777" w:rsidR="00326222" w:rsidRPr="007D57D8" w:rsidRDefault="00326222" w:rsidP="00326222">
      <w:pPr>
        <w:pStyle w:val="afe"/>
        <w:widowControl/>
        <w:numPr>
          <w:ilvl w:val="0"/>
          <w:numId w:val="78"/>
        </w:numPr>
        <w:autoSpaceDN w:val="0"/>
        <w:snapToGrid w:val="0"/>
        <w:ind w:firstLineChars="0"/>
        <w:jc w:val="both"/>
        <w:rPr>
          <w:rFonts w:ascii="Arial" w:hAnsi="Arial" w:cs="Arial"/>
          <w:sz w:val="22"/>
        </w:rPr>
      </w:pPr>
      <w:r w:rsidRPr="007D57D8">
        <w:rPr>
          <w:rFonts w:ascii="Arial" w:hAnsi="Arial" w:cs="Arial"/>
          <w:sz w:val="22"/>
        </w:rPr>
        <w:t xml:space="preserve">Whether UL or, if applicable, joint TCI also applies to the following </w:t>
      </w:r>
      <w:proofErr w:type="gramStart"/>
      <w:r w:rsidRPr="007D57D8">
        <w:rPr>
          <w:rFonts w:ascii="Arial" w:hAnsi="Arial" w:cs="Arial"/>
          <w:sz w:val="22"/>
        </w:rPr>
        <w:t>signals</w:t>
      </w:r>
      <w:proofErr w:type="gramEnd"/>
    </w:p>
    <w:p w14:paraId="003C3BEA" w14:textId="77777777" w:rsidR="00326222" w:rsidRPr="007D57D8" w:rsidRDefault="00326222" w:rsidP="00326222">
      <w:pPr>
        <w:pStyle w:val="afe"/>
        <w:widowControl/>
        <w:numPr>
          <w:ilvl w:val="1"/>
          <w:numId w:val="78"/>
        </w:numPr>
        <w:autoSpaceDN w:val="0"/>
        <w:snapToGrid w:val="0"/>
        <w:ind w:firstLineChars="0"/>
        <w:jc w:val="both"/>
        <w:rPr>
          <w:rFonts w:ascii="Arial" w:hAnsi="Arial" w:cs="Arial"/>
          <w:sz w:val="22"/>
        </w:rPr>
      </w:pPr>
      <w:r w:rsidRPr="007D57D8">
        <w:rPr>
          <w:rFonts w:ascii="Arial" w:hAnsi="Arial" w:cs="Arial"/>
          <w:sz w:val="22"/>
        </w:rPr>
        <w:t>Some SRS resources or resource sets for BM</w:t>
      </w:r>
    </w:p>
    <w:p w14:paraId="5A304272" w14:textId="77777777" w:rsidR="00326222" w:rsidRPr="007D57D8" w:rsidRDefault="00326222" w:rsidP="0075105B">
      <w:pPr>
        <w:spacing w:beforeLines="50" w:before="120" w:after="0" w:line="360" w:lineRule="auto"/>
        <w:jc w:val="both"/>
        <w:rPr>
          <w:rFonts w:ascii="Arial" w:hAnsi="Arial" w:cs="Arial"/>
          <w:sz w:val="22"/>
          <w:szCs w:val="22"/>
          <w:u w:val="single"/>
          <w:lang w:eastAsia="zh-TW"/>
        </w:rPr>
      </w:pPr>
    </w:p>
    <w:p w14:paraId="07F6BC5D" w14:textId="1A4557AF" w:rsidR="0075105B" w:rsidRPr="007D57D8" w:rsidRDefault="0075105B" w:rsidP="0075105B">
      <w:pPr>
        <w:spacing w:line="360" w:lineRule="auto"/>
        <w:ind w:left="60"/>
        <w:jc w:val="both"/>
        <w:rPr>
          <w:rFonts w:ascii="Arial" w:hAnsi="Arial" w:cs="Arial"/>
          <w:sz w:val="22"/>
          <w:szCs w:val="22"/>
        </w:rPr>
      </w:pPr>
      <w:r w:rsidRPr="007D57D8">
        <w:rPr>
          <w:rFonts w:ascii="Arial" w:hAnsi="Arial" w:cs="Arial"/>
          <w:sz w:val="22"/>
          <w:szCs w:val="22"/>
        </w:rPr>
        <w:t xml:space="preserve">While </w:t>
      </w:r>
      <w:r w:rsidR="00825C0C" w:rsidRPr="00FD1BC9">
        <w:rPr>
          <w:rFonts w:ascii="Arial" w:hAnsi="Arial" w:cs="Arial"/>
          <w:sz w:val="22"/>
          <w:szCs w:val="22"/>
        </w:rPr>
        <w:t>unified TCI</w:t>
      </w:r>
      <w:r w:rsidRPr="007D57D8">
        <w:rPr>
          <w:rFonts w:ascii="Arial" w:hAnsi="Arial" w:cs="Arial"/>
          <w:sz w:val="22"/>
          <w:szCs w:val="22"/>
        </w:rPr>
        <w:t xml:space="preserve"> concept should be applied to as many channel/signals once introduced, one should pay attention on some channels/signals whose functional nature is not suitable for such purpose. In RAN1#103-e, it was agreed to support applying UL TX spatial filter for separate UL </w:t>
      </w:r>
      <w:r w:rsidR="00287E97" w:rsidRPr="00FD1BC9">
        <w:rPr>
          <w:rFonts w:ascii="Arial" w:hAnsi="Arial" w:cs="Arial"/>
          <w:sz w:val="22"/>
          <w:szCs w:val="22"/>
        </w:rPr>
        <w:t>TCI</w:t>
      </w:r>
      <w:r w:rsidR="00287E97" w:rsidRPr="007D57D8">
        <w:rPr>
          <w:rFonts w:ascii="Arial" w:hAnsi="Arial" w:cs="Arial"/>
          <w:sz w:val="22"/>
          <w:szCs w:val="22"/>
        </w:rPr>
        <w:t xml:space="preserve"> </w:t>
      </w:r>
      <w:r w:rsidRPr="007D57D8">
        <w:rPr>
          <w:rFonts w:ascii="Arial" w:hAnsi="Arial" w:cs="Arial"/>
          <w:sz w:val="22"/>
          <w:szCs w:val="22"/>
        </w:rPr>
        <w:t xml:space="preserve">beam to SRS resources configured for antenna switching/codebook-based/non-codebook-based UL transmission. However, in this regard and extending the discussion to DL case, the following points need to be sorted out for </w:t>
      </w:r>
      <w:r w:rsidR="00825C0C" w:rsidRPr="00FD1BC9">
        <w:rPr>
          <w:rFonts w:ascii="Arial" w:hAnsi="Arial" w:cs="Arial"/>
          <w:sz w:val="22"/>
          <w:szCs w:val="22"/>
        </w:rPr>
        <w:t>clarification.</w:t>
      </w:r>
    </w:p>
    <w:p w14:paraId="1FA4F675" w14:textId="7DFA577C" w:rsidR="0075105B" w:rsidRPr="007D57D8" w:rsidRDefault="0075105B" w:rsidP="0075105B">
      <w:pPr>
        <w:pStyle w:val="afe"/>
        <w:numPr>
          <w:ilvl w:val="0"/>
          <w:numId w:val="63"/>
        </w:numPr>
        <w:spacing w:line="360" w:lineRule="auto"/>
        <w:ind w:firstLineChars="0"/>
        <w:jc w:val="both"/>
        <w:rPr>
          <w:rFonts w:ascii="Arial" w:hAnsi="Arial" w:cs="Arial"/>
          <w:kern w:val="0"/>
          <w:sz w:val="22"/>
          <w:lang w:val="en-GB"/>
        </w:rPr>
      </w:pPr>
      <w:r w:rsidRPr="007D57D8">
        <w:rPr>
          <w:rFonts w:ascii="Arial" w:hAnsi="Arial" w:cs="Arial"/>
          <w:kern w:val="0"/>
          <w:sz w:val="22"/>
          <w:lang w:val="en-GB"/>
        </w:rPr>
        <w:t xml:space="preserve">A non-codebook-based SRS resource set is associated with an </w:t>
      </w:r>
      <w:proofErr w:type="spellStart"/>
      <w:r w:rsidRPr="007D57D8">
        <w:rPr>
          <w:rFonts w:ascii="Arial" w:hAnsi="Arial" w:cs="Arial"/>
          <w:kern w:val="0"/>
          <w:sz w:val="22"/>
          <w:lang w:val="en-GB"/>
        </w:rPr>
        <w:t>AssociatedCSI</w:t>
      </w:r>
      <w:proofErr w:type="spellEnd"/>
      <w:r w:rsidRPr="007D57D8">
        <w:rPr>
          <w:rFonts w:ascii="Arial" w:hAnsi="Arial" w:cs="Arial"/>
          <w:kern w:val="0"/>
          <w:sz w:val="22"/>
          <w:lang w:val="en-GB"/>
        </w:rPr>
        <w:t xml:space="preserve">-RS resource for learning UL channel based on DL channel </w:t>
      </w:r>
      <w:r w:rsidR="00431AF0">
        <w:rPr>
          <w:rFonts w:ascii="Arial" w:hAnsi="Arial" w:cs="Arial"/>
          <w:kern w:val="0"/>
          <w:sz w:val="22"/>
          <w:lang w:val="en-GB"/>
        </w:rPr>
        <w:t>measurement</w:t>
      </w:r>
      <w:r w:rsidRPr="007D57D8">
        <w:rPr>
          <w:rFonts w:ascii="Arial" w:hAnsi="Arial" w:cs="Arial"/>
          <w:kern w:val="0"/>
          <w:sz w:val="22"/>
          <w:lang w:val="en-GB"/>
        </w:rPr>
        <w:t xml:space="preserve">. Channel reciprocity property is utilized in non-codebook-based transmission mode. When such property does not exist, e.g., when separate DL/UL beam indication is applied, </w:t>
      </w:r>
      <w:proofErr w:type="spellStart"/>
      <w:r w:rsidRPr="007D57D8">
        <w:rPr>
          <w:rFonts w:ascii="Arial" w:hAnsi="Arial" w:cs="Arial"/>
          <w:kern w:val="0"/>
          <w:sz w:val="22"/>
          <w:lang w:val="en-GB"/>
        </w:rPr>
        <w:t>AssociatedCSI</w:t>
      </w:r>
      <w:proofErr w:type="spellEnd"/>
      <w:r w:rsidRPr="007D57D8">
        <w:rPr>
          <w:rFonts w:ascii="Arial" w:hAnsi="Arial" w:cs="Arial"/>
          <w:kern w:val="0"/>
          <w:sz w:val="22"/>
          <w:lang w:val="en-GB"/>
        </w:rPr>
        <w:t xml:space="preserve">-RS should not be configured. On the other hand, when channel reciprocity property is guaranteed, </w:t>
      </w:r>
      <w:proofErr w:type="spellStart"/>
      <w:r w:rsidRPr="007D57D8">
        <w:rPr>
          <w:rFonts w:ascii="Arial" w:hAnsi="Arial" w:cs="Arial"/>
          <w:kern w:val="0"/>
          <w:sz w:val="22"/>
          <w:lang w:val="en-GB"/>
        </w:rPr>
        <w:t>AssociatedCSI</w:t>
      </w:r>
      <w:proofErr w:type="spellEnd"/>
      <w:r w:rsidRPr="007D57D8">
        <w:rPr>
          <w:rFonts w:ascii="Arial" w:hAnsi="Arial" w:cs="Arial"/>
          <w:kern w:val="0"/>
          <w:sz w:val="22"/>
          <w:lang w:val="en-GB"/>
        </w:rPr>
        <w:t xml:space="preserve">-RS can follow </w:t>
      </w:r>
      <w:r w:rsidR="00287E97" w:rsidRPr="00FD1BC9">
        <w:rPr>
          <w:rFonts w:ascii="Arial" w:hAnsi="Arial" w:cs="Arial"/>
          <w:kern w:val="0"/>
          <w:sz w:val="22"/>
          <w:lang w:val="en-GB"/>
        </w:rPr>
        <w:t>unified</w:t>
      </w:r>
      <w:r w:rsidRPr="007D57D8">
        <w:rPr>
          <w:rFonts w:ascii="Arial" w:hAnsi="Arial" w:cs="Arial"/>
          <w:kern w:val="0"/>
          <w:sz w:val="22"/>
          <w:lang w:val="en-GB"/>
        </w:rPr>
        <w:t xml:space="preserve"> beam indication since it experiences same channel characteristics as data channel. Essentially, we think the use case of non-codebook-based transmission mode when </w:t>
      </w:r>
      <w:r w:rsidRPr="007D57D8">
        <w:rPr>
          <w:rFonts w:ascii="Arial" w:hAnsi="Arial" w:cs="Arial"/>
          <w:kern w:val="0"/>
          <w:sz w:val="22"/>
          <w:lang w:val="en-GB"/>
        </w:rPr>
        <w:lastRenderedPageBreak/>
        <w:t>separate DL/UL beam is indicated should be clarified.</w:t>
      </w:r>
    </w:p>
    <w:p w14:paraId="168FB998" w14:textId="4F3DC6B5" w:rsidR="0075105B" w:rsidRPr="007D57D8" w:rsidRDefault="0075105B" w:rsidP="0075105B">
      <w:pPr>
        <w:pStyle w:val="afe"/>
        <w:numPr>
          <w:ilvl w:val="0"/>
          <w:numId w:val="63"/>
        </w:numPr>
        <w:spacing w:line="360" w:lineRule="auto"/>
        <w:ind w:firstLineChars="0"/>
        <w:jc w:val="both"/>
        <w:rPr>
          <w:rFonts w:ascii="Arial" w:hAnsi="Arial" w:cs="Arial"/>
          <w:kern w:val="0"/>
          <w:sz w:val="22"/>
          <w:lang w:val="en-GB"/>
        </w:rPr>
      </w:pPr>
      <w:r w:rsidRPr="007D57D8">
        <w:rPr>
          <w:rFonts w:ascii="Arial" w:hAnsi="Arial" w:cs="Arial"/>
          <w:kern w:val="0"/>
          <w:sz w:val="22"/>
          <w:lang w:val="en-GB"/>
        </w:rPr>
        <w:t xml:space="preserve">There are different types of CSI-RS: for CSI </w:t>
      </w:r>
      <w:r w:rsidR="00287E97" w:rsidRPr="00FD1BC9">
        <w:rPr>
          <w:rFonts w:ascii="Arial" w:hAnsi="Arial" w:cs="Arial"/>
          <w:kern w:val="0"/>
          <w:sz w:val="22"/>
          <w:lang w:val="en-GB"/>
        </w:rPr>
        <w:t>report</w:t>
      </w:r>
      <w:r w:rsidRPr="007D57D8">
        <w:rPr>
          <w:rFonts w:ascii="Arial" w:hAnsi="Arial" w:cs="Arial"/>
          <w:kern w:val="0"/>
          <w:sz w:val="22"/>
          <w:lang w:val="en-GB"/>
        </w:rPr>
        <w:t xml:space="preserve">, for beam management, for tracking. Since </w:t>
      </w:r>
      <w:r w:rsidR="00287E97" w:rsidRPr="00FD1BC9">
        <w:rPr>
          <w:rFonts w:ascii="Arial" w:hAnsi="Arial" w:cs="Arial"/>
          <w:kern w:val="0"/>
          <w:sz w:val="22"/>
          <w:lang w:val="en-GB"/>
        </w:rPr>
        <w:t>unified TCI</w:t>
      </w:r>
      <w:r w:rsidR="00287E97" w:rsidRPr="007D57D8">
        <w:rPr>
          <w:rFonts w:ascii="Arial" w:hAnsi="Arial" w:cs="Arial"/>
          <w:kern w:val="0"/>
          <w:sz w:val="22"/>
          <w:lang w:val="en-GB"/>
        </w:rPr>
        <w:t xml:space="preserve"> </w:t>
      </w:r>
      <w:r w:rsidRPr="007D57D8">
        <w:rPr>
          <w:rFonts w:ascii="Arial" w:hAnsi="Arial" w:cs="Arial"/>
          <w:kern w:val="0"/>
          <w:sz w:val="22"/>
          <w:lang w:val="en-GB"/>
        </w:rPr>
        <w:t>indication intends to provide at least data channel beam, it is sensible to apply the concept for CSI-RS for CSI. On the other hand, CSI-RS for beam management</w:t>
      </w:r>
      <w:r w:rsidR="00F41025">
        <w:rPr>
          <w:rFonts w:ascii="Arial" w:hAnsi="Arial" w:cs="Arial"/>
          <w:kern w:val="0"/>
          <w:sz w:val="22"/>
          <w:lang w:val="en-GB"/>
        </w:rPr>
        <w:t xml:space="preserve"> (other than with repetition “on”)</w:t>
      </w:r>
      <w:r w:rsidRPr="007D57D8">
        <w:rPr>
          <w:rFonts w:ascii="Arial" w:hAnsi="Arial" w:cs="Arial"/>
          <w:kern w:val="0"/>
          <w:sz w:val="22"/>
          <w:lang w:val="en-GB"/>
        </w:rPr>
        <w:t xml:space="preserve"> and for tracking should not follow </w:t>
      </w:r>
      <w:r w:rsidR="00287E97" w:rsidRPr="00FD1BC9">
        <w:rPr>
          <w:rFonts w:ascii="Arial" w:hAnsi="Arial" w:cs="Arial"/>
          <w:kern w:val="0"/>
          <w:sz w:val="22"/>
          <w:lang w:val="en-GB"/>
        </w:rPr>
        <w:t xml:space="preserve">the unified TCI </w:t>
      </w:r>
      <w:r w:rsidRPr="007D57D8">
        <w:rPr>
          <w:rFonts w:ascii="Arial" w:hAnsi="Arial" w:cs="Arial"/>
          <w:kern w:val="0"/>
          <w:sz w:val="22"/>
          <w:lang w:val="en-GB"/>
        </w:rPr>
        <w:t xml:space="preserve">indication since these two types of CSI-RS are meant to provide synchronization information in spatial and time/frequency domain for training purpose, and the training is not limited to channels with actual communication needs. </w:t>
      </w:r>
      <w:proofErr w:type="gramStart"/>
      <w:r w:rsidRPr="007D57D8">
        <w:rPr>
          <w:rFonts w:ascii="Arial" w:hAnsi="Arial" w:cs="Arial"/>
          <w:kern w:val="0"/>
          <w:sz w:val="22"/>
          <w:lang w:val="en-GB"/>
        </w:rPr>
        <w:t>With that being said, it</w:t>
      </w:r>
      <w:proofErr w:type="gramEnd"/>
      <w:r w:rsidRPr="007D57D8">
        <w:rPr>
          <w:rFonts w:ascii="Arial" w:hAnsi="Arial" w:cs="Arial"/>
          <w:kern w:val="0"/>
          <w:sz w:val="22"/>
          <w:lang w:val="en-GB"/>
        </w:rPr>
        <w:t xml:space="preserve"> is worth mentioning that for CSI-RS-BM with repetition “on”, we on the contrary see the benefit of following </w:t>
      </w:r>
      <w:r w:rsidR="00F41025">
        <w:rPr>
          <w:rFonts w:ascii="Arial" w:hAnsi="Arial" w:cs="Arial"/>
          <w:kern w:val="0"/>
          <w:sz w:val="22"/>
          <w:lang w:val="en-GB"/>
        </w:rPr>
        <w:t>unified TCI</w:t>
      </w:r>
      <w:r w:rsidR="00F41025" w:rsidRPr="007D57D8">
        <w:rPr>
          <w:rFonts w:ascii="Arial" w:hAnsi="Arial" w:cs="Arial"/>
          <w:kern w:val="0"/>
          <w:sz w:val="22"/>
          <w:lang w:val="en-GB"/>
        </w:rPr>
        <w:t xml:space="preserve"> </w:t>
      </w:r>
      <w:r w:rsidRPr="007D57D8">
        <w:rPr>
          <w:rFonts w:ascii="Arial" w:hAnsi="Arial" w:cs="Arial"/>
          <w:kern w:val="0"/>
          <w:sz w:val="22"/>
          <w:lang w:val="en-GB"/>
        </w:rPr>
        <w:t xml:space="preserve">beam. CSI-RS-BM with repetition “on” is used for refining UE-side RX beam, with the </w:t>
      </w:r>
      <w:proofErr w:type="spellStart"/>
      <w:r w:rsidRPr="007D57D8">
        <w:rPr>
          <w:rFonts w:ascii="Arial" w:hAnsi="Arial" w:cs="Arial"/>
          <w:kern w:val="0"/>
          <w:sz w:val="22"/>
          <w:lang w:val="en-GB"/>
        </w:rPr>
        <w:t>gNB</w:t>
      </w:r>
      <w:proofErr w:type="spellEnd"/>
      <w:r w:rsidRPr="007D57D8">
        <w:rPr>
          <w:rFonts w:ascii="Arial" w:hAnsi="Arial" w:cs="Arial"/>
          <w:kern w:val="0"/>
          <w:sz w:val="22"/>
          <w:lang w:val="en-GB"/>
        </w:rPr>
        <w:t xml:space="preserve"> beam fixed. The fixed </w:t>
      </w:r>
      <w:proofErr w:type="spellStart"/>
      <w:r w:rsidRPr="007D57D8">
        <w:rPr>
          <w:rFonts w:ascii="Arial" w:hAnsi="Arial" w:cs="Arial"/>
          <w:kern w:val="0"/>
          <w:sz w:val="22"/>
          <w:lang w:val="en-GB"/>
        </w:rPr>
        <w:t>gNB</w:t>
      </w:r>
      <w:proofErr w:type="spellEnd"/>
      <w:r w:rsidRPr="007D57D8">
        <w:rPr>
          <w:rFonts w:ascii="Arial" w:hAnsi="Arial" w:cs="Arial"/>
          <w:kern w:val="0"/>
          <w:sz w:val="22"/>
          <w:lang w:val="en-GB"/>
        </w:rPr>
        <w:t xml:space="preserve"> beam is most likely </w:t>
      </w:r>
      <w:r w:rsidR="00F41025">
        <w:rPr>
          <w:rFonts w:ascii="Arial" w:hAnsi="Arial" w:cs="Arial"/>
          <w:kern w:val="0"/>
          <w:sz w:val="22"/>
          <w:lang w:val="en-GB"/>
        </w:rPr>
        <w:t>the</w:t>
      </w:r>
      <w:r w:rsidR="00F41025" w:rsidRPr="007D57D8">
        <w:rPr>
          <w:rFonts w:ascii="Arial" w:hAnsi="Arial" w:cs="Arial"/>
          <w:kern w:val="0"/>
          <w:sz w:val="22"/>
          <w:lang w:val="en-GB"/>
        </w:rPr>
        <w:t xml:space="preserve"> </w:t>
      </w:r>
      <w:r w:rsidRPr="007D57D8">
        <w:rPr>
          <w:rFonts w:ascii="Arial" w:hAnsi="Arial" w:cs="Arial"/>
          <w:kern w:val="0"/>
          <w:sz w:val="22"/>
          <w:lang w:val="en-GB"/>
        </w:rPr>
        <w:t xml:space="preserve">selected beam for data transmission. </w:t>
      </w:r>
    </w:p>
    <w:p w14:paraId="741D766F" w14:textId="4556A6E9" w:rsidR="0075105B" w:rsidRPr="00FD1BC9" w:rsidRDefault="0075105B" w:rsidP="0075105B">
      <w:pPr>
        <w:pStyle w:val="aff3"/>
        <w:spacing w:beforeLines="50" w:before="120" w:after="240"/>
        <w:rPr>
          <w:rFonts w:ascii="Arial" w:hAnsi="Arial" w:cs="Arial"/>
          <w:b/>
          <w:bCs/>
          <w:sz w:val="22"/>
          <w:szCs w:val="22"/>
        </w:rPr>
      </w:pPr>
      <w:bookmarkStart w:id="6" w:name="_Ref54375874"/>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632B65">
        <w:rPr>
          <w:rFonts w:ascii="Arial" w:hAnsi="Arial" w:cs="Arial"/>
          <w:b/>
          <w:bCs/>
          <w:noProof/>
          <w:sz w:val="22"/>
          <w:szCs w:val="22"/>
        </w:rPr>
        <w:t>4</w:t>
      </w:r>
      <w:r w:rsidRPr="007D57D8">
        <w:rPr>
          <w:rFonts w:ascii="Arial" w:hAnsi="Arial" w:cs="Arial"/>
          <w:b/>
          <w:bCs/>
          <w:sz w:val="22"/>
          <w:szCs w:val="22"/>
        </w:rPr>
        <w:fldChar w:fldCharType="end"/>
      </w:r>
      <w:r w:rsidRPr="007D57D8">
        <w:rPr>
          <w:rFonts w:ascii="Arial" w:hAnsi="Arial" w:cs="Arial"/>
          <w:b/>
          <w:bCs/>
          <w:sz w:val="22"/>
          <w:szCs w:val="22"/>
        </w:rPr>
        <w:t xml:space="preserve">: </w:t>
      </w:r>
      <w:r w:rsidR="00287E97" w:rsidRPr="007D57D8">
        <w:rPr>
          <w:rFonts w:ascii="Arial" w:hAnsi="Arial" w:cs="Arial"/>
          <w:b/>
          <w:bCs/>
          <w:sz w:val="22"/>
          <w:szCs w:val="22"/>
        </w:rPr>
        <w:t>DL or, if applicable, joint TCI also applies to</w:t>
      </w:r>
      <w:r w:rsidR="00287E97" w:rsidRPr="00FD1BC9">
        <w:rPr>
          <w:rFonts w:ascii="Arial" w:hAnsi="Arial" w:cs="Arial"/>
          <w:b/>
          <w:bCs/>
          <w:sz w:val="22"/>
          <w:szCs w:val="22"/>
        </w:rPr>
        <w:t xml:space="preserve"> CSI-RS for CSI report and</w:t>
      </w:r>
      <w:r w:rsidR="00287E97" w:rsidRPr="00FD1BC9" w:rsidDel="00287E97">
        <w:rPr>
          <w:rFonts w:ascii="Arial" w:hAnsi="Arial" w:cs="Arial"/>
          <w:b/>
          <w:bCs/>
          <w:sz w:val="22"/>
          <w:szCs w:val="22"/>
        </w:rPr>
        <w:t xml:space="preserve"> </w:t>
      </w:r>
      <w:r w:rsidRPr="007D57D8">
        <w:rPr>
          <w:rFonts w:ascii="Arial" w:hAnsi="Arial" w:cs="Arial"/>
          <w:b/>
          <w:bCs/>
          <w:sz w:val="22"/>
          <w:szCs w:val="22"/>
        </w:rPr>
        <w:t xml:space="preserve">CSI-RS-BM </w:t>
      </w:r>
      <w:r w:rsidR="00F41025">
        <w:rPr>
          <w:rFonts w:ascii="Arial" w:hAnsi="Arial" w:cs="Arial"/>
          <w:b/>
          <w:bCs/>
          <w:sz w:val="22"/>
          <w:szCs w:val="22"/>
        </w:rPr>
        <w:t>with</w:t>
      </w:r>
      <w:r w:rsidRPr="007D57D8">
        <w:rPr>
          <w:rFonts w:ascii="Arial" w:hAnsi="Arial" w:cs="Arial"/>
          <w:b/>
          <w:bCs/>
          <w:sz w:val="22"/>
          <w:szCs w:val="22"/>
        </w:rPr>
        <w:t xml:space="preserve"> </w:t>
      </w:r>
      <w:r w:rsidRPr="007D57D8">
        <w:rPr>
          <w:rFonts w:ascii="Arial" w:hAnsi="Arial" w:cs="Arial"/>
          <w:b/>
          <w:bCs/>
          <w:i/>
          <w:iCs/>
          <w:sz w:val="22"/>
          <w:szCs w:val="22"/>
        </w:rPr>
        <w:t>repetition</w:t>
      </w:r>
      <w:r w:rsidRPr="007D57D8">
        <w:rPr>
          <w:rFonts w:ascii="Arial" w:hAnsi="Arial" w:cs="Arial"/>
          <w:b/>
          <w:bCs/>
          <w:sz w:val="22"/>
          <w:szCs w:val="22"/>
        </w:rPr>
        <w:t xml:space="preserve"> ‘on’</w:t>
      </w:r>
      <w:r w:rsidR="00287E97" w:rsidRPr="00FD1BC9">
        <w:rPr>
          <w:rFonts w:ascii="Arial" w:hAnsi="Arial" w:cs="Arial"/>
          <w:b/>
          <w:bCs/>
          <w:sz w:val="22"/>
          <w:szCs w:val="22"/>
        </w:rPr>
        <w:t>.</w:t>
      </w:r>
      <w:bookmarkEnd w:id="6"/>
    </w:p>
    <w:p w14:paraId="56227489" w14:textId="35A3B80B" w:rsidR="0075105B" w:rsidRPr="007D57D8" w:rsidRDefault="00287E97" w:rsidP="007D57D8">
      <w:pPr>
        <w:pStyle w:val="aff3"/>
        <w:rPr>
          <w:rFonts w:ascii="Arial" w:hAnsi="Arial" w:cs="Arial"/>
        </w:rPr>
      </w:pPr>
      <w:bookmarkStart w:id="7" w:name="_Ref68611533"/>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632B65">
        <w:rPr>
          <w:rFonts w:ascii="Arial" w:hAnsi="Arial" w:cs="Arial"/>
          <w:b/>
          <w:bCs/>
          <w:noProof/>
          <w:sz w:val="22"/>
          <w:szCs w:val="22"/>
        </w:rPr>
        <w:t>5</w:t>
      </w:r>
      <w:r w:rsidRPr="007D57D8">
        <w:rPr>
          <w:rFonts w:ascii="Arial" w:hAnsi="Arial" w:cs="Arial"/>
          <w:b/>
          <w:bCs/>
          <w:sz w:val="22"/>
          <w:szCs w:val="22"/>
        </w:rPr>
        <w:fldChar w:fldCharType="end"/>
      </w:r>
      <w:r w:rsidRPr="007D57D8">
        <w:rPr>
          <w:rFonts w:ascii="Arial" w:hAnsi="Arial" w:cs="Arial"/>
          <w:b/>
          <w:bCs/>
          <w:sz w:val="22"/>
          <w:szCs w:val="22"/>
        </w:rPr>
        <w:t xml:space="preserve">: </w:t>
      </w:r>
      <w:r w:rsidR="00F41025">
        <w:rPr>
          <w:rFonts w:ascii="Arial" w:hAnsi="Arial" w:cs="Arial"/>
          <w:b/>
          <w:bCs/>
          <w:sz w:val="22"/>
          <w:szCs w:val="22"/>
        </w:rPr>
        <w:t>T</w:t>
      </w:r>
      <w:r w:rsidRPr="007D57D8">
        <w:rPr>
          <w:rFonts w:ascii="Arial" w:hAnsi="Arial" w:cs="Arial"/>
          <w:b/>
          <w:bCs/>
          <w:sz w:val="22"/>
          <w:szCs w:val="22"/>
        </w:rPr>
        <w:t>he applicability of separate DL/UL</w:t>
      </w:r>
      <w:r w:rsidR="00855311" w:rsidRPr="007D57D8">
        <w:rPr>
          <w:rFonts w:ascii="Arial" w:hAnsi="Arial" w:cs="Arial"/>
          <w:b/>
          <w:bCs/>
          <w:sz w:val="22"/>
          <w:szCs w:val="22"/>
        </w:rPr>
        <w:t xml:space="preserve"> TCI</w:t>
      </w:r>
      <w:r w:rsidRPr="007D57D8">
        <w:rPr>
          <w:rFonts w:ascii="Arial" w:hAnsi="Arial" w:cs="Arial"/>
          <w:b/>
          <w:bCs/>
          <w:sz w:val="22"/>
          <w:szCs w:val="22"/>
        </w:rPr>
        <w:t xml:space="preserve"> indication</w:t>
      </w:r>
      <w:r w:rsidR="00855311" w:rsidRPr="007D57D8">
        <w:rPr>
          <w:rFonts w:ascii="Arial" w:hAnsi="Arial" w:cs="Arial"/>
          <w:b/>
          <w:bCs/>
          <w:sz w:val="22"/>
          <w:szCs w:val="22"/>
        </w:rPr>
        <w:t xml:space="preserve"> for non-codebook-based SRS </w:t>
      </w:r>
      <w:r w:rsidR="00855311" w:rsidRPr="00FD1BC9">
        <w:rPr>
          <w:rFonts w:ascii="Arial" w:hAnsi="Arial" w:cs="Arial"/>
          <w:b/>
          <w:bCs/>
          <w:sz w:val="22"/>
          <w:szCs w:val="22"/>
        </w:rPr>
        <w:t>resource</w:t>
      </w:r>
      <w:r w:rsidRPr="007D57D8">
        <w:rPr>
          <w:rFonts w:ascii="Arial" w:hAnsi="Arial" w:cs="Arial"/>
          <w:b/>
          <w:bCs/>
          <w:sz w:val="22"/>
          <w:szCs w:val="22"/>
        </w:rPr>
        <w:t xml:space="preserve"> should be clarified</w:t>
      </w:r>
      <w:r w:rsidR="00855311" w:rsidRPr="00FD1BC9">
        <w:rPr>
          <w:rFonts w:ascii="Arial" w:hAnsi="Arial" w:cs="Arial"/>
          <w:b/>
          <w:bCs/>
          <w:sz w:val="22"/>
          <w:szCs w:val="22"/>
        </w:rPr>
        <w:t>.</w:t>
      </w:r>
      <w:bookmarkEnd w:id="7"/>
    </w:p>
    <w:p w14:paraId="1587236F" w14:textId="63D14007" w:rsidR="0075105B" w:rsidRPr="007D57D8" w:rsidRDefault="0075105B" w:rsidP="0075105B">
      <w:pPr>
        <w:pStyle w:val="20"/>
        <w:numPr>
          <w:ilvl w:val="1"/>
          <w:numId w:val="3"/>
        </w:numPr>
        <w:rPr>
          <w:rFonts w:cs="Arial"/>
        </w:rPr>
      </w:pPr>
      <w:r w:rsidRPr="00FD1BC9">
        <w:rPr>
          <w:rFonts w:cs="Arial"/>
        </w:rPr>
        <w:t>M</w:t>
      </w:r>
      <w:r w:rsidRPr="009D527D">
        <w:rPr>
          <w:rFonts w:cs="Arial"/>
        </w:rPr>
        <w:t>ulti-TRP Support for the Unified TCI</w:t>
      </w:r>
    </w:p>
    <w:p w14:paraId="53480900" w14:textId="1F9B8F76" w:rsidR="0075105B" w:rsidRPr="007D57D8" w:rsidRDefault="0075105B" w:rsidP="0075105B">
      <w:pPr>
        <w:spacing w:line="360" w:lineRule="auto"/>
        <w:ind w:left="60"/>
        <w:jc w:val="both"/>
        <w:rPr>
          <w:rFonts w:ascii="Arial" w:hAnsi="Arial" w:cs="Arial"/>
          <w:sz w:val="22"/>
          <w:szCs w:val="22"/>
        </w:rPr>
      </w:pPr>
      <w:r w:rsidRPr="007D57D8">
        <w:rPr>
          <w:rFonts w:ascii="Arial" w:hAnsi="Arial" w:cs="Arial"/>
          <w:sz w:val="22"/>
          <w:szCs w:val="22"/>
        </w:rPr>
        <w:t xml:space="preserve">Multi-TRP scenario is the major scenario to be addressed in Rel-17 FeMIMO scope. Particularly, multi-TRP consideration has been assumed for reliability enhancement, PDSCH throughput enhancement and panel-based fast UL beam selection. As such, we think multi-TRP assumption should also be considered in </w:t>
      </w:r>
      <w:r w:rsidR="000F7298" w:rsidRPr="00FD1BC9">
        <w:rPr>
          <w:rFonts w:ascii="Arial" w:hAnsi="Arial" w:cs="Arial"/>
          <w:sz w:val="22"/>
          <w:szCs w:val="22"/>
        </w:rPr>
        <w:t>unified TCI</w:t>
      </w:r>
      <w:r w:rsidRPr="007D57D8">
        <w:rPr>
          <w:rFonts w:ascii="Arial" w:hAnsi="Arial" w:cs="Arial"/>
          <w:sz w:val="22"/>
          <w:szCs w:val="22"/>
        </w:rPr>
        <w:t xml:space="preserve"> indication design, meaning that the value of M and N can be larger than 1. It is noted that multiple beam assumption should be applicable for both joint and separate DL/UL beams.</w:t>
      </w:r>
    </w:p>
    <w:p w14:paraId="31FBB73D" w14:textId="6A644E76" w:rsidR="0075105B" w:rsidRPr="007D57D8" w:rsidRDefault="0075105B" w:rsidP="007D57D8">
      <w:pPr>
        <w:pStyle w:val="aff3"/>
        <w:spacing w:after="240"/>
        <w:rPr>
          <w:rFonts w:ascii="Arial" w:hAnsi="Arial" w:cs="Arial"/>
        </w:rPr>
      </w:pPr>
      <w:bookmarkStart w:id="8" w:name="_Ref54375875"/>
      <w:bookmarkStart w:id="9" w:name="_Ref61957666"/>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632B65">
        <w:rPr>
          <w:rFonts w:ascii="Arial" w:hAnsi="Arial" w:cs="Arial"/>
          <w:b/>
          <w:bCs/>
          <w:noProof/>
          <w:sz w:val="22"/>
          <w:szCs w:val="22"/>
        </w:rPr>
        <w:t>6</w:t>
      </w:r>
      <w:r w:rsidRPr="007D57D8">
        <w:rPr>
          <w:rFonts w:ascii="Arial" w:hAnsi="Arial" w:cs="Arial"/>
          <w:b/>
          <w:bCs/>
          <w:sz w:val="22"/>
          <w:szCs w:val="22"/>
        </w:rPr>
        <w:fldChar w:fldCharType="end"/>
      </w:r>
      <w:r w:rsidRPr="007D57D8">
        <w:rPr>
          <w:rFonts w:ascii="Arial" w:hAnsi="Arial" w:cs="Arial"/>
          <w:b/>
          <w:bCs/>
          <w:sz w:val="22"/>
          <w:szCs w:val="22"/>
        </w:rPr>
        <w:t xml:space="preserve">: </w:t>
      </w:r>
      <w:bookmarkEnd w:id="8"/>
      <w:r w:rsidRPr="007D57D8">
        <w:rPr>
          <w:rFonts w:ascii="Arial" w:hAnsi="Arial" w:cs="Arial"/>
          <w:b/>
          <w:bCs/>
          <w:sz w:val="22"/>
          <w:szCs w:val="22"/>
        </w:rPr>
        <w:t xml:space="preserve">Enable </w:t>
      </w:r>
      <w:r w:rsidR="000F7298" w:rsidRPr="00FD1BC9">
        <w:rPr>
          <w:rFonts w:ascii="Arial" w:hAnsi="Arial" w:cs="Arial"/>
          <w:b/>
          <w:bCs/>
          <w:sz w:val="22"/>
          <w:szCs w:val="22"/>
        </w:rPr>
        <w:t>unified TCI</w:t>
      </w:r>
      <w:r w:rsidR="000F7298" w:rsidRPr="007D57D8">
        <w:rPr>
          <w:rFonts w:ascii="Arial" w:hAnsi="Arial" w:cs="Arial"/>
          <w:b/>
          <w:bCs/>
          <w:sz w:val="22"/>
          <w:szCs w:val="22"/>
        </w:rPr>
        <w:t xml:space="preserve"> </w:t>
      </w:r>
      <w:r w:rsidRPr="007D57D8">
        <w:rPr>
          <w:rFonts w:ascii="Arial" w:hAnsi="Arial" w:cs="Arial"/>
          <w:b/>
          <w:bCs/>
          <w:sz w:val="22"/>
          <w:szCs w:val="22"/>
        </w:rPr>
        <w:t>beam indication in multi-TRP scenario by supporting more than 1 DL and</w:t>
      </w:r>
      <w:r w:rsidR="000F7298" w:rsidRPr="00FD1BC9">
        <w:rPr>
          <w:rFonts w:ascii="Arial" w:hAnsi="Arial" w:cs="Arial"/>
          <w:b/>
          <w:bCs/>
          <w:sz w:val="22"/>
          <w:szCs w:val="22"/>
        </w:rPr>
        <w:t xml:space="preserve"> more than 1</w:t>
      </w:r>
      <w:r w:rsidRPr="007D57D8">
        <w:rPr>
          <w:rFonts w:ascii="Arial" w:hAnsi="Arial" w:cs="Arial"/>
          <w:b/>
          <w:bCs/>
          <w:sz w:val="22"/>
          <w:szCs w:val="22"/>
        </w:rPr>
        <w:t xml:space="preserve"> UL beam</w:t>
      </w:r>
      <w:r w:rsidR="00F41025">
        <w:rPr>
          <w:rFonts w:ascii="Arial" w:hAnsi="Arial" w:cs="Arial"/>
          <w:b/>
          <w:bCs/>
          <w:sz w:val="22"/>
          <w:szCs w:val="22"/>
        </w:rPr>
        <w:t xml:space="preserve"> indication</w:t>
      </w:r>
      <w:r w:rsidRPr="007D57D8">
        <w:rPr>
          <w:rFonts w:ascii="Arial" w:hAnsi="Arial" w:cs="Arial"/>
          <w:b/>
          <w:bCs/>
          <w:sz w:val="22"/>
          <w:szCs w:val="22"/>
        </w:rPr>
        <w:t>.</w:t>
      </w:r>
      <w:bookmarkEnd w:id="9"/>
    </w:p>
    <w:p w14:paraId="0A9E61A7" w14:textId="08F4A268" w:rsidR="0075105B" w:rsidRPr="00FD1BC9" w:rsidRDefault="009635E8" w:rsidP="0075105B">
      <w:pPr>
        <w:pStyle w:val="20"/>
        <w:numPr>
          <w:ilvl w:val="1"/>
          <w:numId w:val="3"/>
        </w:numPr>
        <w:rPr>
          <w:rFonts w:cs="Arial"/>
        </w:rPr>
      </w:pPr>
      <w:r w:rsidRPr="00FD1BC9">
        <w:rPr>
          <w:rFonts w:cs="Arial"/>
        </w:rPr>
        <w:t>Beam Application Time</w:t>
      </w:r>
    </w:p>
    <w:p w14:paraId="15109220" w14:textId="77777777" w:rsidR="00326222" w:rsidRPr="007D57D8" w:rsidRDefault="00326222" w:rsidP="007D57D8">
      <w:pPr>
        <w:snapToGrid w:val="0"/>
        <w:spacing w:after="0"/>
        <w:jc w:val="both"/>
        <w:rPr>
          <w:rFonts w:ascii="Arial" w:hAnsi="Arial" w:cs="Arial"/>
        </w:rPr>
      </w:pPr>
      <w:r w:rsidRPr="007D57D8">
        <w:rPr>
          <w:rFonts w:ascii="Arial" w:hAnsi="Arial" w:cs="Arial"/>
          <w:b/>
          <w:bCs/>
          <w:highlight w:val="green"/>
        </w:rPr>
        <w:t>Agreement</w:t>
      </w:r>
    </w:p>
    <w:p w14:paraId="37C28248" w14:textId="77777777" w:rsidR="00326222" w:rsidRPr="007D57D8" w:rsidRDefault="00326222" w:rsidP="007D57D8">
      <w:pPr>
        <w:snapToGrid w:val="0"/>
        <w:spacing w:after="0"/>
        <w:jc w:val="both"/>
        <w:rPr>
          <w:rFonts w:ascii="Arial" w:hAnsi="Arial" w:cs="Arial"/>
        </w:rPr>
      </w:pPr>
      <w:r w:rsidRPr="007D57D8">
        <w:rPr>
          <w:rFonts w:ascii="Arial" w:hAnsi="Arial" w:cs="Arial"/>
        </w:rPr>
        <w:t xml:space="preserve">On the beam application time for Rel.17 DCI-based beam indication, the beam application time can be configured by the </w:t>
      </w:r>
      <w:proofErr w:type="spellStart"/>
      <w:r w:rsidRPr="007D57D8">
        <w:rPr>
          <w:rFonts w:ascii="Arial" w:hAnsi="Arial" w:cs="Arial"/>
        </w:rPr>
        <w:t>gNB</w:t>
      </w:r>
      <w:proofErr w:type="spellEnd"/>
      <w:r w:rsidRPr="007D57D8">
        <w:rPr>
          <w:rFonts w:ascii="Arial" w:hAnsi="Arial" w:cs="Arial"/>
        </w:rPr>
        <w:t xml:space="preserve"> based on UE </w:t>
      </w:r>
      <w:proofErr w:type="gramStart"/>
      <w:r w:rsidRPr="007D57D8">
        <w:rPr>
          <w:rFonts w:ascii="Arial" w:hAnsi="Arial" w:cs="Arial"/>
        </w:rPr>
        <w:t>capability</w:t>
      </w:r>
      <w:proofErr w:type="gramEnd"/>
    </w:p>
    <w:p w14:paraId="3C0CE7E3"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 xml:space="preserve">Support a UE capability for the minimum value of beam application </w:t>
      </w:r>
      <w:proofErr w:type="gramStart"/>
      <w:r w:rsidRPr="007D57D8">
        <w:rPr>
          <w:rFonts w:ascii="Arial" w:hAnsi="Arial" w:cs="Arial"/>
        </w:rPr>
        <w:t>time</w:t>
      </w:r>
      <w:proofErr w:type="gramEnd"/>
    </w:p>
    <w:p w14:paraId="5628C03D"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 xml:space="preserve">FFS: the exact minimum values of beam application time supported by UE </w:t>
      </w:r>
    </w:p>
    <w:p w14:paraId="7463B6A7"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FFS: whether existing UE capability can be reused as this UE capability.</w:t>
      </w:r>
    </w:p>
    <w:p w14:paraId="30632459"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FFS: whether different beam application time values are supported for uplink and downlink</w:t>
      </w:r>
    </w:p>
    <w:p w14:paraId="66763196"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FFS: whether UE capability needs to be introduced for the maximum value of beam application time</w:t>
      </w:r>
    </w:p>
    <w:p w14:paraId="5F593DBA"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FFS: the reference for defining the UE capability (</w:t>
      </w:r>
      <w:proofErr w:type="gramStart"/>
      <w:r w:rsidRPr="007D57D8">
        <w:rPr>
          <w:rFonts w:ascii="Arial" w:hAnsi="Arial" w:cs="Arial"/>
        </w:rPr>
        <w:t>e.g.</w:t>
      </w:r>
      <w:proofErr w:type="gramEnd"/>
      <w:r w:rsidRPr="007D57D8">
        <w:rPr>
          <w:rFonts w:ascii="Arial" w:hAnsi="Arial" w:cs="Arial"/>
        </w:rPr>
        <w:t xml:space="preserve"> from DCI reception or ACK transmission)</w:t>
      </w:r>
    </w:p>
    <w:p w14:paraId="7DA1FA88"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 xml:space="preserve">FFS: whether a UE </w:t>
      </w:r>
      <w:proofErr w:type="gramStart"/>
      <w:r w:rsidRPr="007D57D8">
        <w:rPr>
          <w:rFonts w:ascii="Arial" w:hAnsi="Arial" w:cs="Arial"/>
        </w:rPr>
        <w:t>is allowed to</w:t>
      </w:r>
      <w:proofErr w:type="gramEnd"/>
      <w:r w:rsidRPr="007D57D8">
        <w:rPr>
          <w:rFonts w:ascii="Arial" w:hAnsi="Arial" w:cs="Arial"/>
        </w:rPr>
        <w:t xml:space="preserve"> report more than 1 values in case of MPUE</w:t>
      </w:r>
    </w:p>
    <w:p w14:paraId="4A153E2C"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FFS: the application time when DCI and applied channel(s) are on different CCs with same/different SCS(s)s</w:t>
      </w:r>
    </w:p>
    <w:p w14:paraId="62293D30" w14:textId="662F1AD5" w:rsidR="00326222" w:rsidRPr="007D57D8" w:rsidRDefault="00326222" w:rsidP="0075105B">
      <w:pPr>
        <w:spacing w:beforeLines="50" w:before="120" w:afterLines="50" w:after="120"/>
        <w:rPr>
          <w:rFonts w:ascii="Arial" w:hAnsi="Arial" w:cs="Arial"/>
          <w:sz w:val="22"/>
          <w:szCs w:val="22"/>
          <w:u w:val="single"/>
          <w:lang w:eastAsia="zh-TW"/>
        </w:rPr>
      </w:pPr>
    </w:p>
    <w:p w14:paraId="08A43B6C" w14:textId="77777777" w:rsidR="00DA2687" w:rsidRPr="007D57D8" w:rsidRDefault="00DA2687" w:rsidP="007D57D8">
      <w:pPr>
        <w:snapToGrid w:val="0"/>
        <w:spacing w:after="0"/>
        <w:jc w:val="both"/>
        <w:rPr>
          <w:rFonts w:ascii="Arial" w:hAnsi="Arial" w:cs="Arial"/>
          <w:lang w:eastAsia="zh-CN"/>
        </w:rPr>
      </w:pPr>
      <w:r w:rsidRPr="007D57D8">
        <w:rPr>
          <w:rFonts w:ascii="Arial" w:hAnsi="Arial" w:cs="Arial"/>
          <w:b/>
          <w:bCs/>
          <w:highlight w:val="green"/>
          <w:lang w:eastAsia="zh-CN"/>
        </w:rPr>
        <w:t>Agreement</w:t>
      </w:r>
    </w:p>
    <w:p w14:paraId="1F885396" w14:textId="77777777" w:rsidR="00DA2687" w:rsidRPr="007D57D8" w:rsidRDefault="00DA2687" w:rsidP="007D57D8">
      <w:pPr>
        <w:snapToGrid w:val="0"/>
        <w:spacing w:after="0"/>
        <w:jc w:val="both"/>
        <w:rPr>
          <w:rFonts w:ascii="Arial" w:hAnsi="Arial" w:cs="Arial"/>
          <w:lang w:eastAsia="zh-CN"/>
        </w:rPr>
      </w:pPr>
      <w:r w:rsidRPr="007D57D8">
        <w:rPr>
          <w:rFonts w:ascii="Arial" w:hAnsi="Arial" w:cs="Arial"/>
          <w:lang w:eastAsia="zh-CN"/>
        </w:rPr>
        <w:t xml:space="preserve">On Rel.17 DCI-based beam indication, regarding application time of the beam indication: if beam indication is successfully received and the newly indicated beam in the beam indication is different from the previously </w:t>
      </w:r>
      <w:r w:rsidRPr="007D57D8">
        <w:rPr>
          <w:rFonts w:ascii="Arial" w:hAnsi="Arial" w:cs="Arial"/>
          <w:lang w:eastAsia="zh-CN"/>
        </w:rPr>
        <w:lastRenderedPageBreak/>
        <w:t>indicated beam, down-select (no later than RAN1#105-e) one from the following. No other alternatives will be considered:</w:t>
      </w:r>
    </w:p>
    <w:p w14:paraId="4BFB618E" w14:textId="77777777" w:rsidR="00DA2687" w:rsidRPr="007D57D8" w:rsidRDefault="00DA2687" w:rsidP="00DA2687">
      <w:pPr>
        <w:numPr>
          <w:ilvl w:val="0"/>
          <w:numId w:val="79"/>
        </w:numPr>
        <w:autoSpaceDN w:val="0"/>
        <w:snapToGrid w:val="0"/>
        <w:spacing w:after="0"/>
        <w:jc w:val="both"/>
        <w:textAlignment w:val="baseline"/>
        <w:rPr>
          <w:rFonts w:ascii="Arial" w:hAnsi="Arial" w:cs="Arial"/>
          <w:lang w:eastAsia="zh-CN"/>
        </w:rPr>
      </w:pPr>
      <w:r w:rsidRPr="007D57D8">
        <w:rPr>
          <w:rFonts w:ascii="Arial" w:hAnsi="Arial" w:cs="Arial"/>
          <w:lang w:eastAsia="zh-CN"/>
        </w:rPr>
        <w:t xml:space="preserve">Alt1: the first slot that is at least X </w:t>
      </w:r>
      <w:proofErr w:type="spellStart"/>
      <w:r w:rsidRPr="007D57D8">
        <w:rPr>
          <w:rFonts w:ascii="Arial" w:hAnsi="Arial" w:cs="Arial"/>
          <w:lang w:eastAsia="zh-CN"/>
        </w:rPr>
        <w:t>ms</w:t>
      </w:r>
      <w:proofErr w:type="spellEnd"/>
      <w:r w:rsidRPr="007D57D8">
        <w:rPr>
          <w:rFonts w:ascii="Arial" w:hAnsi="Arial" w:cs="Arial"/>
          <w:lang w:eastAsia="zh-CN"/>
        </w:rPr>
        <w:t xml:space="preserve"> or Y symbols after the [first/last] symbol of the DCI with the joint or separate DL/UL beam </w:t>
      </w:r>
      <w:proofErr w:type="gramStart"/>
      <w:r w:rsidRPr="007D57D8">
        <w:rPr>
          <w:rFonts w:ascii="Arial" w:hAnsi="Arial" w:cs="Arial"/>
          <w:lang w:eastAsia="zh-CN"/>
        </w:rPr>
        <w:t>indication</w:t>
      </w:r>
      <w:proofErr w:type="gramEnd"/>
    </w:p>
    <w:p w14:paraId="05DA6A0B" w14:textId="77777777" w:rsidR="00DA2687" w:rsidRPr="007D57D8" w:rsidRDefault="00DA2687" w:rsidP="00DA2687">
      <w:pPr>
        <w:numPr>
          <w:ilvl w:val="0"/>
          <w:numId w:val="79"/>
        </w:numPr>
        <w:autoSpaceDN w:val="0"/>
        <w:snapToGrid w:val="0"/>
        <w:spacing w:after="0"/>
        <w:jc w:val="both"/>
        <w:textAlignment w:val="baseline"/>
        <w:rPr>
          <w:rFonts w:ascii="Arial" w:hAnsi="Arial" w:cs="Arial"/>
          <w:lang w:eastAsia="zh-CN"/>
        </w:rPr>
      </w:pPr>
      <w:r w:rsidRPr="007D57D8">
        <w:rPr>
          <w:rFonts w:ascii="Arial" w:hAnsi="Arial" w:cs="Arial"/>
          <w:lang w:eastAsia="zh-CN"/>
        </w:rPr>
        <w:t xml:space="preserve">Alt2A: the first slot that is at least X </w:t>
      </w:r>
      <w:proofErr w:type="spellStart"/>
      <w:r w:rsidRPr="007D57D8">
        <w:rPr>
          <w:rFonts w:ascii="Arial" w:hAnsi="Arial" w:cs="Arial"/>
          <w:lang w:eastAsia="zh-CN"/>
        </w:rPr>
        <w:t>ms</w:t>
      </w:r>
      <w:proofErr w:type="spellEnd"/>
      <w:r w:rsidRPr="007D57D8">
        <w:rPr>
          <w:rFonts w:ascii="Arial" w:hAnsi="Arial" w:cs="Arial"/>
          <w:lang w:eastAsia="zh-CN"/>
        </w:rPr>
        <w:t xml:space="preserve"> or Y symbols after the [first/last] symbol of the acknowledgment of the joint or separate DL/UL beam </w:t>
      </w:r>
      <w:proofErr w:type="gramStart"/>
      <w:r w:rsidRPr="007D57D8">
        <w:rPr>
          <w:rFonts w:ascii="Arial" w:hAnsi="Arial" w:cs="Arial"/>
          <w:lang w:eastAsia="zh-CN"/>
        </w:rPr>
        <w:t>indication</w:t>
      </w:r>
      <w:proofErr w:type="gramEnd"/>
      <w:r w:rsidRPr="007D57D8">
        <w:rPr>
          <w:rFonts w:ascii="Arial" w:hAnsi="Arial" w:cs="Arial"/>
          <w:lang w:eastAsia="zh-CN"/>
        </w:rPr>
        <w:t xml:space="preserve"> </w:t>
      </w:r>
    </w:p>
    <w:p w14:paraId="2722D93A" w14:textId="77777777" w:rsidR="00DA2687" w:rsidRPr="007D57D8" w:rsidRDefault="00DA2687" w:rsidP="00DA2687">
      <w:pPr>
        <w:numPr>
          <w:ilvl w:val="0"/>
          <w:numId w:val="79"/>
        </w:numPr>
        <w:autoSpaceDN w:val="0"/>
        <w:snapToGrid w:val="0"/>
        <w:spacing w:after="0"/>
        <w:jc w:val="both"/>
        <w:textAlignment w:val="baseline"/>
        <w:rPr>
          <w:rFonts w:ascii="Arial" w:hAnsi="Arial" w:cs="Arial"/>
          <w:lang w:eastAsia="zh-CN"/>
        </w:rPr>
      </w:pPr>
      <w:r w:rsidRPr="007D57D8">
        <w:rPr>
          <w:rFonts w:ascii="Arial" w:hAnsi="Arial" w:cs="Arial"/>
          <w:lang w:eastAsia="zh-CN"/>
        </w:rPr>
        <w:t xml:space="preserve">Alt 2B: the first slot that is at least X </w:t>
      </w:r>
      <w:proofErr w:type="spellStart"/>
      <w:r w:rsidRPr="007D57D8">
        <w:rPr>
          <w:rFonts w:ascii="Arial" w:hAnsi="Arial" w:cs="Arial"/>
          <w:lang w:eastAsia="zh-CN"/>
        </w:rPr>
        <w:t>ms</w:t>
      </w:r>
      <w:proofErr w:type="spellEnd"/>
      <w:r w:rsidRPr="007D57D8">
        <w:rPr>
          <w:rFonts w:ascii="Arial" w:hAnsi="Arial" w:cs="Arial"/>
          <w:lang w:eastAsia="zh-CN"/>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7EF44681" w14:textId="77777777" w:rsidR="00DA2687" w:rsidRPr="007D57D8" w:rsidRDefault="00DA2687" w:rsidP="00DA2687">
      <w:pPr>
        <w:numPr>
          <w:ilvl w:val="0"/>
          <w:numId w:val="79"/>
        </w:numPr>
        <w:autoSpaceDN w:val="0"/>
        <w:snapToGrid w:val="0"/>
        <w:spacing w:after="0"/>
        <w:jc w:val="both"/>
        <w:textAlignment w:val="baseline"/>
        <w:rPr>
          <w:rFonts w:ascii="Arial" w:hAnsi="Arial" w:cs="Arial"/>
          <w:lang w:eastAsia="zh-CN"/>
        </w:rPr>
      </w:pPr>
      <w:r w:rsidRPr="007D57D8">
        <w:rPr>
          <w:rFonts w:ascii="Arial" w:hAnsi="Arial" w:cs="Arial"/>
          <w:lang w:eastAsia="zh-CN"/>
        </w:rPr>
        <w:t xml:space="preserve">Alt2C: Support both Alt1 and Alt2A, and introduce a UE capability that indicates the support of Alt1 or </w:t>
      </w:r>
      <w:proofErr w:type="gramStart"/>
      <w:r w:rsidRPr="007D57D8">
        <w:rPr>
          <w:rFonts w:ascii="Arial" w:hAnsi="Arial" w:cs="Arial"/>
          <w:lang w:eastAsia="zh-CN"/>
        </w:rPr>
        <w:t>Alt2A</w:t>
      </w:r>
      <w:proofErr w:type="gramEnd"/>
    </w:p>
    <w:p w14:paraId="7C41CB28" w14:textId="77777777" w:rsidR="00DA2687" w:rsidRPr="007D57D8" w:rsidRDefault="00DA2687" w:rsidP="00DA2687">
      <w:pPr>
        <w:numPr>
          <w:ilvl w:val="0"/>
          <w:numId w:val="79"/>
        </w:numPr>
        <w:autoSpaceDN w:val="0"/>
        <w:snapToGrid w:val="0"/>
        <w:spacing w:after="0"/>
        <w:jc w:val="both"/>
        <w:textAlignment w:val="baseline"/>
        <w:rPr>
          <w:rFonts w:ascii="Arial" w:hAnsi="Arial" w:cs="Arial"/>
          <w:lang w:eastAsia="zh-CN"/>
        </w:rPr>
      </w:pPr>
      <w:r w:rsidRPr="007D57D8">
        <w:rPr>
          <w:rFonts w:ascii="Arial" w:hAnsi="Arial" w:cs="Arial"/>
          <w:lang w:eastAsia="zh-CN"/>
        </w:rPr>
        <w:t xml:space="preserve">Alt3: the first slot that is at least X1 </w:t>
      </w:r>
      <w:proofErr w:type="spellStart"/>
      <w:r w:rsidRPr="007D57D8">
        <w:rPr>
          <w:rFonts w:ascii="Arial" w:hAnsi="Arial" w:cs="Arial"/>
          <w:lang w:eastAsia="zh-CN"/>
        </w:rPr>
        <w:t>ms</w:t>
      </w:r>
      <w:proofErr w:type="spellEnd"/>
      <w:r w:rsidRPr="007D57D8">
        <w:rPr>
          <w:rFonts w:ascii="Arial" w:hAnsi="Arial" w:cs="Arial"/>
          <w:lang w:eastAsia="zh-CN"/>
        </w:rPr>
        <w:t xml:space="preserve"> or Y1 symbols after the [first/last] symbol of the DCI with beam indication and X2 </w:t>
      </w:r>
      <w:proofErr w:type="spellStart"/>
      <w:r w:rsidRPr="007D57D8">
        <w:rPr>
          <w:rFonts w:ascii="Arial" w:hAnsi="Arial" w:cs="Arial"/>
          <w:lang w:eastAsia="zh-CN"/>
        </w:rPr>
        <w:t>ms</w:t>
      </w:r>
      <w:proofErr w:type="spellEnd"/>
      <w:r w:rsidRPr="007D57D8">
        <w:rPr>
          <w:rFonts w:ascii="Arial" w:hAnsi="Arial" w:cs="Arial"/>
          <w:lang w:eastAsia="zh-CN"/>
        </w:rPr>
        <w:t xml:space="preserve"> or Y2 symbols after the [first/last] symbol of the acknowledgment of the beam </w:t>
      </w:r>
      <w:proofErr w:type="gramStart"/>
      <w:r w:rsidRPr="007D57D8">
        <w:rPr>
          <w:rFonts w:ascii="Arial" w:hAnsi="Arial" w:cs="Arial"/>
          <w:lang w:eastAsia="zh-CN"/>
        </w:rPr>
        <w:t>indication</w:t>
      </w:r>
      <w:proofErr w:type="gramEnd"/>
    </w:p>
    <w:p w14:paraId="031BA6F6" w14:textId="77777777" w:rsidR="00DA2687" w:rsidRPr="007D57D8" w:rsidRDefault="00DA2687" w:rsidP="00DA2687">
      <w:pPr>
        <w:numPr>
          <w:ilvl w:val="0"/>
          <w:numId w:val="79"/>
        </w:numPr>
        <w:autoSpaceDN w:val="0"/>
        <w:snapToGrid w:val="0"/>
        <w:spacing w:after="0"/>
        <w:jc w:val="both"/>
        <w:textAlignment w:val="baseline"/>
        <w:rPr>
          <w:rFonts w:ascii="Arial" w:hAnsi="Arial" w:cs="Arial"/>
          <w:lang w:eastAsia="zh-CN"/>
        </w:rPr>
      </w:pPr>
      <w:r w:rsidRPr="007D57D8">
        <w:rPr>
          <w:rFonts w:ascii="Arial" w:hAnsi="Arial" w:cs="Arial"/>
          <w:lang w:eastAsia="zh-CN"/>
        </w:rPr>
        <w:t>FFS: whether any existing timing defined for DCI based TCI/spatial relation update can be used for X/Y</w:t>
      </w:r>
    </w:p>
    <w:p w14:paraId="382543BB" w14:textId="77777777" w:rsidR="00DA2687" w:rsidRPr="007D57D8" w:rsidRDefault="00DA2687" w:rsidP="0075105B">
      <w:pPr>
        <w:spacing w:beforeLines="50" w:before="120" w:afterLines="50" w:after="120"/>
        <w:rPr>
          <w:rFonts w:ascii="Arial" w:hAnsi="Arial" w:cs="Arial"/>
          <w:sz w:val="22"/>
          <w:szCs w:val="22"/>
          <w:u w:val="single"/>
          <w:lang w:eastAsia="zh-TW"/>
        </w:rPr>
      </w:pPr>
    </w:p>
    <w:p w14:paraId="3BF89ED4" w14:textId="14613F15" w:rsidR="00C56281" w:rsidRPr="00FD1BC9" w:rsidRDefault="0075105B" w:rsidP="007D57D8">
      <w:pPr>
        <w:spacing w:afterLines="50" w:after="120" w:line="360" w:lineRule="auto"/>
        <w:ind w:left="62"/>
        <w:jc w:val="both"/>
        <w:rPr>
          <w:rFonts w:ascii="Arial" w:hAnsi="Arial" w:cs="Arial"/>
          <w:sz w:val="22"/>
          <w:szCs w:val="22"/>
        </w:rPr>
      </w:pPr>
      <w:r w:rsidRPr="007D57D8">
        <w:rPr>
          <w:rFonts w:ascii="Arial" w:hAnsi="Arial" w:cs="Arial"/>
          <w:sz w:val="22"/>
          <w:szCs w:val="22"/>
        </w:rPr>
        <w:t xml:space="preserve">With the agreement on PDSCH-beam-indication-like framework and explicit acknowledgement mechanism for beam indication, </w:t>
      </w:r>
      <w:r w:rsidR="00C56281" w:rsidRPr="007D57D8">
        <w:rPr>
          <w:rFonts w:ascii="Arial" w:hAnsi="Arial" w:cs="Arial"/>
          <w:sz w:val="22"/>
          <w:szCs w:val="22"/>
        </w:rPr>
        <w:t>a</w:t>
      </w:r>
      <w:r w:rsidR="00C56281" w:rsidRPr="00FD1BC9">
        <w:rPr>
          <w:rFonts w:ascii="Arial" w:hAnsi="Arial" w:cs="Arial"/>
          <w:sz w:val="22"/>
          <w:szCs w:val="22"/>
        </w:rPr>
        <w:t xml:space="preserve"> newly</w:t>
      </w:r>
      <w:r w:rsidR="00C56281" w:rsidRPr="007D57D8">
        <w:rPr>
          <w:rFonts w:ascii="Arial" w:hAnsi="Arial" w:cs="Arial"/>
          <w:sz w:val="22"/>
          <w:szCs w:val="22"/>
        </w:rPr>
        <w:t xml:space="preserve"> </w:t>
      </w:r>
      <w:r w:rsidRPr="007D57D8">
        <w:rPr>
          <w:rFonts w:ascii="Arial" w:hAnsi="Arial" w:cs="Arial"/>
          <w:sz w:val="22"/>
          <w:szCs w:val="22"/>
        </w:rPr>
        <w:t xml:space="preserve">indicated beam should be applied only after its corresponding acknowledgement is sent. </w:t>
      </w:r>
      <w:r w:rsidR="00C56281" w:rsidRPr="00FD1BC9">
        <w:rPr>
          <w:rFonts w:ascii="Arial" w:hAnsi="Arial" w:cs="Arial"/>
          <w:sz w:val="22"/>
          <w:szCs w:val="22"/>
        </w:rPr>
        <w:t xml:space="preserve">Alt-1 above decouples the relationship between new beam application and beam indication acknowledgement. It is not preferred since a late acknowledgement, for example, later than beam application, would introduce ambiguity period </w:t>
      </w:r>
      <w:r w:rsidR="009635E8" w:rsidRPr="007D57D8">
        <w:rPr>
          <w:rFonts w:ascii="Arial" w:hAnsi="Arial" w:cs="Arial"/>
          <w:sz w:val="22"/>
          <w:szCs w:val="22"/>
        </w:rPr>
        <w:t>during</w:t>
      </w:r>
      <w:r w:rsidR="009635E8" w:rsidRPr="00FD1BC9">
        <w:rPr>
          <w:rFonts w:ascii="Arial" w:hAnsi="Arial" w:cs="Arial"/>
          <w:sz w:val="22"/>
          <w:szCs w:val="22"/>
        </w:rPr>
        <w:t xml:space="preserve"> which</w:t>
      </w:r>
      <w:r w:rsidR="009635E8" w:rsidRPr="007D57D8">
        <w:rPr>
          <w:rFonts w:ascii="Arial" w:hAnsi="Arial" w:cs="Arial"/>
          <w:sz w:val="22"/>
          <w:szCs w:val="22"/>
        </w:rPr>
        <w:t xml:space="preserve"> UE</w:t>
      </w:r>
      <w:r w:rsidR="009635E8" w:rsidRPr="00FD1BC9">
        <w:rPr>
          <w:rFonts w:ascii="Arial" w:hAnsi="Arial" w:cs="Arial"/>
          <w:sz w:val="22"/>
          <w:szCs w:val="22"/>
        </w:rPr>
        <w:t xml:space="preserve"> beam</w:t>
      </w:r>
      <w:r w:rsidR="009635E8" w:rsidRPr="007D57D8">
        <w:rPr>
          <w:rFonts w:ascii="Arial" w:hAnsi="Arial" w:cs="Arial"/>
          <w:sz w:val="22"/>
          <w:szCs w:val="22"/>
        </w:rPr>
        <w:t xml:space="preserve"> application </w:t>
      </w:r>
      <w:proofErr w:type="spellStart"/>
      <w:r w:rsidR="009635E8" w:rsidRPr="007D57D8">
        <w:rPr>
          <w:rFonts w:ascii="Arial" w:hAnsi="Arial" w:cs="Arial"/>
          <w:sz w:val="22"/>
          <w:szCs w:val="22"/>
        </w:rPr>
        <w:t>behavior</w:t>
      </w:r>
      <w:proofErr w:type="spellEnd"/>
      <w:r w:rsidR="009635E8" w:rsidRPr="007D57D8">
        <w:rPr>
          <w:rFonts w:ascii="Arial" w:hAnsi="Arial" w:cs="Arial"/>
          <w:sz w:val="22"/>
          <w:szCs w:val="22"/>
        </w:rPr>
        <w:t xml:space="preserve"> is not clear</w:t>
      </w:r>
      <w:r w:rsidR="009635E8" w:rsidRPr="00FD1BC9">
        <w:rPr>
          <w:rFonts w:ascii="Arial" w:hAnsi="Arial" w:cs="Arial"/>
          <w:sz w:val="22"/>
          <w:szCs w:val="22"/>
        </w:rPr>
        <w:t xml:space="preserve">. For Alt-2C where a PDSCH scheduled by the beam indication DCI can apply the (new) TCI state, this suffers from the same issue as Alt-1 and is thus not sensible to us either. </w:t>
      </w:r>
    </w:p>
    <w:p w14:paraId="5A70E79B" w14:textId="1B6AA194" w:rsidR="009635E8" w:rsidRPr="007D57D8" w:rsidRDefault="009635E8" w:rsidP="007D57D8">
      <w:pPr>
        <w:pStyle w:val="aff3"/>
        <w:rPr>
          <w:rFonts w:ascii="Arial" w:hAnsi="Arial" w:cs="Arial"/>
          <w:b/>
          <w:bCs/>
          <w:sz w:val="24"/>
          <w:szCs w:val="24"/>
        </w:rPr>
      </w:pPr>
      <w:bookmarkStart w:id="10" w:name="_Ref68611541"/>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632B65">
        <w:rPr>
          <w:rFonts w:ascii="Arial" w:hAnsi="Arial" w:cs="Arial"/>
          <w:b/>
          <w:bCs/>
          <w:noProof/>
          <w:sz w:val="22"/>
          <w:szCs w:val="22"/>
        </w:rPr>
        <w:t>7</w:t>
      </w:r>
      <w:r w:rsidRPr="007D57D8">
        <w:rPr>
          <w:rFonts w:ascii="Arial" w:hAnsi="Arial" w:cs="Arial"/>
          <w:b/>
          <w:bCs/>
          <w:sz w:val="22"/>
          <w:szCs w:val="22"/>
        </w:rPr>
        <w:fldChar w:fldCharType="end"/>
      </w:r>
      <w:r w:rsidRPr="007D57D8">
        <w:rPr>
          <w:rFonts w:ascii="Arial" w:hAnsi="Arial" w:cs="Arial"/>
          <w:b/>
          <w:bCs/>
          <w:sz w:val="22"/>
          <w:szCs w:val="22"/>
        </w:rPr>
        <w:t>: for beam application time, support Alt-2A</w:t>
      </w:r>
      <w:r w:rsidRPr="00FD1BC9">
        <w:rPr>
          <w:rFonts w:ascii="Arial" w:hAnsi="Arial" w:cs="Arial"/>
          <w:b/>
          <w:bCs/>
          <w:sz w:val="22"/>
          <w:szCs w:val="22"/>
        </w:rPr>
        <w:t xml:space="preserve"> where</w:t>
      </w:r>
      <w:r w:rsidRPr="007D57D8">
        <w:rPr>
          <w:rFonts w:ascii="Arial" w:hAnsi="Arial" w:cs="Arial"/>
          <w:b/>
          <w:bCs/>
          <w:sz w:val="22"/>
          <w:szCs w:val="22"/>
        </w:rPr>
        <w:t xml:space="preserve"> </w:t>
      </w:r>
      <w:r w:rsidRPr="007D57D8">
        <w:rPr>
          <w:rFonts w:ascii="Arial" w:hAnsi="Arial" w:cs="Arial"/>
          <w:b/>
          <w:bCs/>
          <w:sz w:val="22"/>
          <w:szCs w:val="22"/>
          <w:lang w:eastAsia="zh-CN"/>
        </w:rPr>
        <w:t xml:space="preserve">the first slot that is at least X </w:t>
      </w:r>
      <w:proofErr w:type="spellStart"/>
      <w:r w:rsidRPr="007D57D8">
        <w:rPr>
          <w:rFonts w:ascii="Arial" w:hAnsi="Arial" w:cs="Arial"/>
          <w:b/>
          <w:bCs/>
          <w:sz w:val="22"/>
          <w:szCs w:val="22"/>
          <w:lang w:eastAsia="zh-CN"/>
        </w:rPr>
        <w:t>ms</w:t>
      </w:r>
      <w:proofErr w:type="spellEnd"/>
      <w:r w:rsidRPr="007D57D8">
        <w:rPr>
          <w:rFonts w:ascii="Arial" w:hAnsi="Arial" w:cs="Arial"/>
          <w:b/>
          <w:bCs/>
          <w:sz w:val="22"/>
          <w:szCs w:val="22"/>
          <w:lang w:eastAsia="zh-CN"/>
        </w:rPr>
        <w:t> or Y symbols after the [first/last] symbol of the acknowledgment of the joint or separate DL/UL beam indication</w:t>
      </w:r>
      <w:r w:rsidRPr="00FD1BC9">
        <w:rPr>
          <w:rFonts w:ascii="Arial" w:hAnsi="Arial" w:cs="Arial"/>
          <w:b/>
          <w:bCs/>
          <w:sz w:val="22"/>
          <w:szCs w:val="22"/>
          <w:lang w:eastAsia="zh-CN"/>
        </w:rPr>
        <w:t>.</w:t>
      </w:r>
      <w:bookmarkEnd w:id="10"/>
    </w:p>
    <w:p w14:paraId="404B792C" w14:textId="4A4DA981" w:rsidR="0075105B" w:rsidRPr="007D57D8" w:rsidRDefault="009635E8" w:rsidP="007D57D8">
      <w:pPr>
        <w:spacing w:beforeLines="50" w:before="120" w:after="0" w:line="360" w:lineRule="auto"/>
        <w:ind w:left="62"/>
        <w:jc w:val="both"/>
        <w:rPr>
          <w:rFonts w:ascii="Arial" w:hAnsi="Arial" w:cs="Arial"/>
          <w:sz w:val="22"/>
          <w:szCs w:val="22"/>
        </w:rPr>
      </w:pPr>
      <w:r w:rsidRPr="007D57D8">
        <w:rPr>
          <w:rFonts w:ascii="Arial" w:hAnsi="Arial" w:cs="Arial"/>
          <w:sz w:val="22"/>
          <w:szCs w:val="22"/>
        </w:rPr>
        <w:t>I</w:t>
      </w:r>
      <w:r w:rsidR="008B31A9">
        <w:rPr>
          <w:rFonts w:ascii="Arial" w:hAnsi="Arial" w:cs="Arial"/>
          <w:sz w:val="22"/>
          <w:szCs w:val="22"/>
        </w:rPr>
        <w:t>f an updated beam is applied only after certain time a corresponding</w:t>
      </w:r>
      <w:r w:rsidR="0075105B" w:rsidRPr="007D57D8">
        <w:rPr>
          <w:rFonts w:ascii="Arial" w:hAnsi="Arial" w:cs="Arial"/>
          <w:sz w:val="22"/>
          <w:szCs w:val="22"/>
        </w:rPr>
        <w:t xml:space="preserve"> acknowledgement takes place, timeline-wise, there </w:t>
      </w:r>
      <w:r w:rsidRPr="007D57D8">
        <w:rPr>
          <w:rFonts w:ascii="Arial" w:hAnsi="Arial" w:cs="Arial"/>
          <w:sz w:val="22"/>
          <w:szCs w:val="22"/>
        </w:rPr>
        <w:t xml:space="preserve">is </w:t>
      </w:r>
      <w:r w:rsidR="0075105B" w:rsidRPr="007D57D8">
        <w:rPr>
          <w:rFonts w:ascii="Arial" w:hAnsi="Arial" w:cs="Arial"/>
          <w:sz w:val="22"/>
          <w:szCs w:val="22"/>
        </w:rPr>
        <w:t>no ambiguity when L1 beam indication is received. For the case where TCI states have been activated by MAC-CE but L1 indication is not yet received, it was agreed that at least for single activated TCI state, the activated TCI state is applied as default. For other cases, TCI state assumption should be clarified:</w:t>
      </w:r>
    </w:p>
    <w:p w14:paraId="2A746F71" w14:textId="5EF081AE" w:rsidR="0075105B" w:rsidRPr="007D57D8" w:rsidRDefault="0075105B" w:rsidP="0075105B">
      <w:pPr>
        <w:pStyle w:val="afe"/>
        <w:numPr>
          <w:ilvl w:val="0"/>
          <w:numId w:val="63"/>
        </w:numPr>
        <w:spacing w:line="360" w:lineRule="auto"/>
        <w:ind w:firstLineChars="0"/>
        <w:jc w:val="both"/>
        <w:rPr>
          <w:rFonts w:ascii="Arial" w:hAnsi="Arial" w:cs="Arial"/>
          <w:kern w:val="0"/>
          <w:sz w:val="22"/>
          <w:lang w:val="en-GB"/>
        </w:rPr>
      </w:pPr>
      <w:r w:rsidRPr="007D57D8">
        <w:rPr>
          <w:rFonts w:ascii="Arial" w:hAnsi="Arial" w:cs="Arial"/>
          <w:kern w:val="0"/>
          <w:sz w:val="22"/>
          <w:lang w:val="en-GB"/>
        </w:rPr>
        <w:t xml:space="preserve">When more than 1 TCI state is activated but before L1 indication: Such case may happen when 1) </w:t>
      </w:r>
      <w:r w:rsidR="009635E8" w:rsidRPr="007D57D8">
        <w:rPr>
          <w:rFonts w:ascii="Arial" w:hAnsi="Arial" w:cs="Arial"/>
          <w:kern w:val="0"/>
          <w:sz w:val="22"/>
          <w:lang w:val="en-GB"/>
        </w:rPr>
        <w:t xml:space="preserve">unified TCI state </w:t>
      </w:r>
      <w:r w:rsidRPr="007D57D8">
        <w:rPr>
          <w:rFonts w:ascii="Arial" w:hAnsi="Arial" w:cs="Arial"/>
          <w:kern w:val="0"/>
          <w:sz w:val="22"/>
          <w:lang w:val="en-GB"/>
        </w:rPr>
        <w:t xml:space="preserve">is configured to be operational from a </w:t>
      </w:r>
      <w:r w:rsidR="009635E8" w:rsidRPr="007D57D8">
        <w:rPr>
          <w:rFonts w:ascii="Arial" w:hAnsi="Arial" w:cs="Arial"/>
          <w:kern w:val="0"/>
          <w:sz w:val="22"/>
          <w:lang w:val="en-GB"/>
        </w:rPr>
        <w:t>legacy</w:t>
      </w:r>
      <w:r w:rsidRPr="007D57D8">
        <w:rPr>
          <w:rFonts w:ascii="Arial" w:hAnsi="Arial" w:cs="Arial"/>
          <w:kern w:val="0"/>
          <w:sz w:val="22"/>
          <w:lang w:val="en-GB"/>
        </w:rPr>
        <w:t xml:space="preserve"> beam state, and 2) &gt;1 TCI state is activated from a state where only 1 TCI state is activated. This is a relatively straightforward case. It is possible to maintain previous receiving state until L1 indication, or simply assuming a pre-specified activated TCI state.</w:t>
      </w:r>
    </w:p>
    <w:p w14:paraId="4FE40F73" w14:textId="7E0FA295" w:rsidR="0075105B" w:rsidRPr="007D57D8" w:rsidRDefault="0075105B" w:rsidP="0075105B">
      <w:pPr>
        <w:pStyle w:val="afe"/>
        <w:numPr>
          <w:ilvl w:val="0"/>
          <w:numId w:val="63"/>
        </w:numPr>
        <w:spacing w:line="360" w:lineRule="auto"/>
        <w:ind w:firstLineChars="0"/>
        <w:jc w:val="both"/>
        <w:rPr>
          <w:rFonts w:ascii="Arial" w:hAnsi="Arial" w:cs="Arial"/>
          <w:kern w:val="0"/>
          <w:sz w:val="22"/>
          <w:lang w:val="en-GB"/>
        </w:rPr>
      </w:pPr>
      <w:r w:rsidRPr="007D57D8">
        <w:rPr>
          <w:rFonts w:ascii="Arial" w:hAnsi="Arial" w:cs="Arial"/>
          <w:kern w:val="0"/>
          <w:sz w:val="22"/>
          <w:lang w:val="en-GB"/>
        </w:rPr>
        <w:t xml:space="preserve">When more than one </w:t>
      </w:r>
      <w:r w:rsidR="009635E8" w:rsidRPr="007D57D8">
        <w:rPr>
          <w:rFonts w:ascii="Arial" w:hAnsi="Arial" w:cs="Arial"/>
          <w:kern w:val="0"/>
          <w:sz w:val="22"/>
          <w:lang w:val="en-GB"/>
        </w:rPr>
        <w:t>TCI state</w:t>
      </w:r>
      <w:r w:rsidRPr="007D57D8">
        <w:rPr>
          <w:rFonts w:ascii="Arial" w:hAnsi="Arial" w:cs="Arial"/>
          <w:kern w:val="0"/>
          <w:sz w:val="22"/>
          <w:lang w:val="en-GB"/>
        </w:rPr>
        <w:t xml:space="preserve"> is supported and configured: this may be specifically of concern in multi-TRP scenario. For example, 2</w:t>
      </w:r>
      <w:r w:rsidR="00977874" w:rsidRPr="007D57D8">
        <w:rPr>
          <w:rFonts w:ascii="Arial" w:hAnsi="Arial" w:cs="Arial"/>
          <w:kern w:val="0"/>
          <w:sz w:val="22"/>
          <w:lang w:val="en-GB"/>
        </w:rPr>
        <w:t xml:space="preserve"> joint TCI beams</w:t>
      </w:r>
      <w:r w:rsidRPr="007D57D8">
        <w:rPr>
          <w:rFonts w:ascii="Arial" w:hAnsi="Arial" w:cs="Arial"/>
          <w:kern w:val="0"/>
          <w:sz w:val="22"/>
          <w:lang w:val="en-GB"/>
        </w:rPr>
        <w:t xml:space="preserve"> are configured for operation. In this case, even when only two TCI states are activated by MAC CE, the UE needs to decide how to associate these two activated TCI states with 2 configured </w:t>
      </w:r>
      <w:r w:rsidR="00977874" w:rsidRPr="007D57D8">
        <w:rPr>
          <w:rFonts w:ascii="Arial" w:hAnsi="Arial" w:cs="Arial"/>
          <w:kern w:val="0"/>
          <w:sz w:val="22"/>
          <w:lang w:val="en-GB"/>
        </w:rPr>
        <w:t>links</w:t>
      </w:r>
      <w:r w:rsidRPr="007D57D8">
        <w:rPr>
          <w:rFonts w:ascii="Arial" w:hAnsi="Arial" w:cs="Arial"/>
          <w:kern w:val="0"/>
          <w:sz w:val="22"/>
          <w:lang w:val="en-GB"/>
        </w:rPr>
        <w:t>.</w:t>
      </w:r>
      <w:r w:rsidR="00CD53A7">
        <w:rPr>
          <w:rFonts w:ascii="Arial" w:hAnsi="Arial" w:cs="Arial"/>
          <w:kern w:val="0"/>
          <w:sz w:val="22"/>
        </w:rPr>
        <w:t xml:space="preserve"> Further, it needs to be clarified whether one activated TCI state by MAC-CE is allowed or not, and if yes, what does </w:t>
      </w:r>
      <w:r w:rsidR="00CD53A7">
        <w:rPr>
          <w:rFonts w:ascii="Arial" w:hAnsi="Arial" w:cs="Arial"/>
          <w:kern w:val="0"/>
          <w:sz w:val="22"/>
        </w:rPr>
        <w:lastRenderedPageBreak/>
        <w:t>it mean for its relationship with the TRPs.</w:t>
      </w:r>
      <w:r w:rsidRPr="007D57D8">
        <w:rPr>
          <w:rFonts w:ascii="Arial" w:hAnsi="Arial" w:cs="Arial"/>
          <w:kern w:val="0"/>
          <w:sz w:val="22"/>
          <w:lang w:val="en-GB"/>
        </w:rPr>
        <w:t xml:space="preserve"> </w:t>
      </w:r>
    </w:p>
    <w:p w14:paraId="40C2F2A0" w14:textId="0D9EC631" w:rsidR="0075105B" w:rsidRPr="007D57D8" w:rsidRDefault="0075105B" w:rsidP="0075105B">
      <w:pPr>
        <w:pStyle w:val="aff3"/>
        <w:spacing w:beforeLines="100" w:before="240" w:after="240"/>
        <w:rPr>
          <w:rFonts w:ascii="Arial" w:hAnsi="Arial" w:cs="Arial"/>
          <w:b/>
          <w:bCs/>
          <w:sz w:val="22"/>
          <w:szCs w:val="22"/>
        </w:rPr>
      </w:pPr>
      <w:bookmarkStart w:id="11" w:name="_Ref54375876"/>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632B65">
        <w:rPr>
          <w:rFonts w:ascii="Arial" w:hAnsi="Arial" w:cs="Arial"/>
          <w:b/>
          <w:bCs/>
          <w:noProof/>
          <w:sz w:val="22"/>
          <w:szCs w:val="22"/>
        </w:rPr>
        <w:t>8</w:t>
      </w:r>
      <w:r w:rsidRPr="007D57D8">
        <w:rPr>
          <w:rFonts w:ascii="Arial" w:hAnsi="Arial" w:cs="Arial"/>
          <w:b/>
          <w:bCs/>
          <w:sz w:val="22"/>
          <w:szCs w:val="22"/>
        </w:rPr>
        <w:fldChar w:fldCharType="end"/>
      </w:r>
      <w:r w:rsidRPr="007D57D8">
        <w:rPr>
          <w:rFonts w:ascii="Arial" w:hAnsi="Arial" w:cs="Arial"/>
          <w:b/>
          <w:bCs/>
          <w:sz w:val="22"/>
          <w:szCs w:val="22"/>
        </w:rPr>
        <w:t xml:space="preserve">: if M&gt;1 </w:t>
      </w:r>
      <w:r w:rsidR="00977874" w:rsidRPr="00FD1BC9">
        <w:rPr>
          <w:rFonts w:ascii="Arial" w:hAnsi="Arial" w:cs="Arial"/>
          <w:b/>
          <w:bCs/>
          <w:sz w:val="22"/>
          <w:szCs w:val="22"/>
        </w:rPr>
        <w:t xml:space="preserve">TCI </w:t>
      </w:r>
      <w:r w:rsidRPr="007D57D8">
        <w:rPr>
          <w:rFonts w:ascii="Arial" w:hAnsi="Arial" w:cs="Arial"/>
          <w:b/>
          <w:bCs/>
          <w:sz w:val="22"/>
          <w:szCs w:val="22"/>
        </w:rPr>
        <w:t>is supported and configured, RAN1 to clarify the default TCI states when e.g., only 2 TCI states are activated.</w:t>
      </w:r>
      <w:bookmarkEnd w:id="11"/>
    </w:p>
    <w:p w14:paraId="75431494" w14:textId="172124E5" w:rsidR="0075105B" w:rsidRPr="007D57D8" w:rsidRDefault="0075105B" w:rsidP="0075105B">
      <w:pPr>
        <w:pStyle w:val="20"/>
        <w:numPr>
          <w:ilvl w:val="1"/>
          <w:numId w:val="3"/>
        </w:numPr>
        <w:rPr>
          <w:rFonts w:cs="Arial"/>
        </w:rPr>
      </w:pPr>
      <w:r w:rsidRPr="00FD1BC9">
        <w:rPr>
          <w:rFonts w:cs="Arial"/>
        </w:rPr>
        <w:t>T</w:t>
      </w:r>
      <w:r w:rsidRPr="009D527D">
        <w:rPr>
          <w:rFonts w:cs="Arial"/>
        </w:rPr>
        <w:t xml:space="preserve">CI state update </w:t>
      </w:r>
      <w:r w:rsidRPr="007D57D8">
        <w:rPr>
          <w:rFonts w:cs="Arial"/>
        </w:rPr>
        <w:t>across CCs</w:t>
      </w:r>
    </w:p>
    <w:p w14:paraId="26C4B427" w14:textId="5DC46FC6" w:rsidR="0075105B" w:rsidRPr="007D57D8" w:rsidRDefault="0098662E" w:rsidP="0075105B">
      <w:pPr>
        <w:rPr>
          <w:rFonts w:ascii="Arial" w:hAnsi="Arial" w:cs="Arial"/>
          <w:sz w:val="22"/>
          <w:szCs w:val="22"/>
          <w:lang w:eastAsia="zh-TW"/>
        </w:rPr>
      </w:pPr>
      <w:r w:rsidRPr="007D57D8">
        <w:rPr>
          <w:rFonts w:ascii="Arial" w:hAnsi="Arial" w:cs="Arial"/>
          <w:sz w:val="22"/>
          <w:szCs w:val="22"/>
          <w:lang w:eastAsia="zh-TW"/>
        </w:rPr>
        <w:t>In RAN1#103-e, the following agreement was achieved.</w:t>
      </w:r>
    </w:p>
    <w:p w14:paraId="57A8FA19" w14:textId="77777777" w:rsidR="0098662E" w:rsidRPr="00FD1BC9" w:rsidRDefault="0098662E" w:rsidP="0098662E">
      <w:pPr>
        <w:snapToGrid w:val="0"/>
        <w:spacing w:beforeLines="100" w:before="240" w:after="0"/>
        <w:jc w:val="both"/>
        <w:rPr>
          <w:rFonts w:ascii="Arial" w:hAnsi="Arial" w:cs="Arial"/>
          <w:sz w:val="22"/>
          <w:szCs w:val="22"/>
          <w:lang w:eastAsia="ko-KR"/>
        </w:rPr>
      </w:pPr>
      <w:r w:rsidRPr="00FD1BC9">
        <w:rPr>
          <w:rFonts w:ascii="Arial" w:hAnsi="Arial" w:cs="Arial"/>
          <w:b/>
          <w:bCs/>
          <w:sz w:val="22"/>
          <w:szCs w:val="22"/>
          <w:highlight w:val="green"/>
        </w:rPr>
        <w:t>Agreement</w:t>
      </w:r>
    </w:p>
    <w:p w14:paraId="088F6CDF" w14:textId="77777777" w:rsidR="0098662E" w:rsidRPr="00FD1BC9" w:rsidRDefault="0098662E" w:rsidP="007D57D8">
      <w:pPr>
        <w:snapToGrid w:val="0"/>
        <w:spacing w:after="0"/>
        <w:jc w:val="both"/>
        <w:rPr>
          <w:rFonts w:ascii="Arial" w:hAnsi="Arial" w:cs="Arial"/>
          <w:sz w:val="22"/>
          <w:szCs w:val="22"/>
        </w:rPr>
      </w:pPr>
      <w:r w:rsidRPr="00FD1BC9">
        <w:rPr>
          <w:rFonts w:ascii="Arial" w:hAnsi="Arial" w:cs="Arial"/>
          <w:sz w:val="22"/>
          <w:szCs w:val="22"/>
        </w:rPr>
        <w:t>On Rel-17 unified TCI framework, support common TCI state ID update and activation to provide common QCL information and/or common UL TX spatial filter(s) across a set of configured CCs:</w:t>
      </w:r>
    </w:p>
    <w:p w14:paraId="01506E0C" w14:textId="77777777" w:rsidR="0098662E" w:rsidRPr="00FD1BC9" w:rsidRDefault="0098662E" w:rsidP="0098662E">
      <w:pPr>
        <w:pStyle w:val="afe"/>
        <w:widowControl/>
        <w:numPr>
          <w:ilvl w:val="0"/>
          <w:numId w:val="73"/>
        </w:numPr>
        <w:snapToGrid w:val="0"/>
        <w:ind w:firstLineChars="0"/>
        <w:jc w:val="both"/>
        <w:rPr>
          <w:rFonts w:ascii="Arial" w:hAnsi="Arial" w:cs="Arial"/>
          <w:sz w:val="22"/>
        </w:rPr>
      </w:pPr>
      <w:r w:rsidRPr="00FD1BC9">
        <w:rPr>
          <w:rFonts w:ascii="Arial" w:hAnsi="Arial" w:cs="Arial"/>
          <w:sz w:val="22"/>
        </w:rPr>
        <w:t xml:space="preserve">The above applies to intra-band </w:t>
      </w:r>
      <w:proofErr w:type="gramStart"/>
      <w:r w:rsidRPr="00FD1BC9">
        <w:rPr>
          <w:rFonts w:ascii="Arial" w:hAnsi="Arial" w:cs="Arial"/>
          <w:sz w:val="22"/>
        </w:rPr>
        <w:t>CA</w:t>
      </w:r>
      <w:proofErr w:type="gramEnd"/>
    </w:p>
    <w:p w14:paraId="059A7D55" w14:textId="77777777" w:rsidR="0098662E" w:rsidRPr="00FD1BC9" w:rsidRDefault="0098662E" w:rsidP="0098662E">
      <w:pPr>
        <w:pStyle w:val="afe"/>
        <w:widowControl/>
        <w:numPr>
          <w:ilvl w:val="0"/>
          <w:numId w:val="73"/>
        </w:numPr>
        <w:snapToGrid w:val="0"/>
        <w:ind w:firstLineChars="0"/>
        <w:jc w:val="both"/>
        <w:rPr>
          <w:rFonts w:ascii="Arial" w:hAnsi="Arial" w:cs="Arial"/>
          <w:sz w:val="22"/>
        </w:rPr>
      </w:pPr>
      <w:r w:rsidRPr="00FD1BC9">
        <w:rPr>
          <w:rFonts w:ascii="Arial" w:hAnsi="Arial" w:cs="Arial"/>
          <w:sz w:val="22"/>
        </w:rPr>
        <w:t xml:space="preserve">The above applies to joint DL/UL and separate DL/UL beam </w:t>
      </w:r>
      <w:proofErr w:type="gramStart"/>
      <w:r w:rsidRPr="00FD1BC9">
        <w:rPr>
          <w:rFonts w:ascii="Arial" w:hAnsi="Arial" w:cs="Arial"/>
          <w:sz w:val="22"/>
        </w:rPr>
        <w:t>indications</w:t>
      </w:r>
      <w:proofErr w:type="gramEnd"/>
      <w:r w:rsidRPr="00FD1BC9">
        <w:rPr>
          <w:rFonts w:ascii="Arial" w:hAnsi="Arial" w:cs="Arial"/>
          <w:sz w:val="22"/>
        </w:rPr>
        <w:t xml:space="preserve"> </w:t>
      </w:r>
    </w:p>
    <w:p w14:paraId="12C6D77C" w14:textId="77777777" w:rsidR="0098662E" w:rsidRPr="00FD1BC9" w:rsidRDefault="0098662E" w:rsidP="0098662E">
      <w:pPr>
        <w:pStyle w:val="afe"/>
        <w:widowControl/>
        <w:numPr>
          <w:ilvl w:val="0"/>
          <w:numId w:val="73"/>
        </w:numPr>
        <w:snapToGrid w:val="0"/>
        <w:ind w:firstLineChars="0"/>
        <w:jc w:val="both"/>
        <w:rPr>
          <w:rFonts w:ascii="Arial" w:hAnsi="Arial" w:cs="Arial"/>
          <w:sz w:val="22"/>
        </w:rPr>
      </w:pPr>
      <w:r w:rsidRPr="00FD1BC9">
        <w:rPr>
          <w:rFonts w:ascii="Arial" w:hAnsi="Arial" w:cs="Arial"/>
          <w:sz w:val="22"/>
        </w:rPr>
        <w:t>Just as Rel.16, the RS in the TCI state that provides QCL-</w:t>
      </w:r>
      <w:proofErr w:type="spellStart"/>
      <w:r w:rsidRPr="00FD1BC9">
        <w:rPr>
          <w:rFonts w:ascii="Arial" w:hAnsi="Arial" w:cs="Arial"/>
          <w:sz w:val="22"/>
        </w:rPr>
        <w:t>TypeA</w:t>
      </w:r>
      <w:proofErr w:type="spellEnd"/>
      <w:r w:rsidRPr="00FD1BC9">
        <w:rPr>
          <w:rFonts w:ascii="Arial" w:hAnsi="Arial" w:cs="Arial"/>
          <w:sz w:val="22"/>
        </w:rPr>
        <w:t xml:space="preserve"> [or QCL-</w:t>
      </w:r>
      <w:proofErr w:type="spellStart"/>
      <w:r w:rsidRPr="00FD1BC9">
        <w:rPr>
          <w:rFonts w:ascii="Arial" w:hAnsi="Arial" w:cs="Arial"/>
          <w:sz w:val="22"/>
        </w:rPr>
        <w:t>TypeB</w:t>
      </w:r>
      <w:proofErr w:type="spellEnd"/>
      <w:r w:rsidRPr="00FD1BC9">
        <w:rPr>
          <w:rFonts w:ascii="Arial" w:hAnsi="Arial" w:cs="Arial"/>
          <w:sz w:val="22"/>
        </w:rPr>
        <w:t xml:space="preserve">] shall be in the same CC as the target channel or </w:t>
      </w:r>
      <w:proofErr w:type="gramStart"/>
      <w:r w:rsidRPr="00FD1BC9">
        <w:rPr>
          <w:rFonts w:ascii="Arial" w:hAnsi="Arial" w:cs="Arial"/>
          <w:sz w:val="22"/>
        </w:rPr>
        <w:t>RS</w:t>
      </w:r>
      <w:proofErr w:type="gramEnd"/>
    </w:p>
    <w:p w14:paraId="71457875" w14:textId="77777777" w:rsidR="0098662E" w:rsidRPr="00FD1BC9" w:rsidRDefault="0098662E" w:rsidP="0098662E">
      <w:pPr>
        <w:pStyle w:val="afe"/>
        <w:widowControl/>
        <w:numPr>
          <w:ilvl w:val="0"/>
          <w:numId w:val="73"/>
        </w:numPr>
        <w:snapToGrid w:val="0"/>
        <w:ind w:firstLineChars="0"/>
        <w:jc w:val="both"/>
        <w:rPr>
          <w:rFonts w:ascii="Arial" w:hAnsi="Arial" w:cs="Arial"/>
          <w:sz w:val="22"/>
        </w:rPr>
      </w:pPr>
      <w:r w:rsidRPr="00FD1BC9">
        <w:rPr>
          <w:rFonts w:ascii="Arial" w:hAnsi="Arial" w:cs="Arial"/>
          <w:sz w:val="22"/>
        </w:rPr>
        <w:t xml:space="preserve">The common TCI state ID implies that the same/single RS determined according to the TCI state(s) indicated by a common TCI state ID is used to provide QCL Type-D indication and to determine UL TX spatial filter across the set of configured </w:t>
      </w:r>
      <w:proofErr w:type="gramStart"/>
      <w:r w:rsidRPr="00FD1BC9">
        <w:rPr>
          <w:rFonts w:ascii="Arial" w:hAnsi="Arial" w:cs="Arial"/>
          <w:sz w:val="22"/>
        </w:rPr>
        <w:t>CCs</w:t>
      </w:r>
      <w:proofErr w:type="gramEnd"/>
    </w:p>
    <w:p w14:paraId="112B1B39" w14:textId="77777777" w:rsidR="0098662E" w:rsidRPr="007D57D8" w:rsidRDefault="0098662E" w:rsidP="0098662E">
      <w:pPr>
        <w:pStyle w:val="afe"/>
        <w:widowControl/>
        <w:numPr>
          <w:ilvl w:val="0"/>
          <w:numId w:val="73"/>
        </w:numPr>
        <w:snapToGrid w:val="0"/>
        <w:ind w:firstLineChars="0"/>
        <w:jc w:val="both"/>
        <w:rPr>
          <w:rFonts w:ascii="Arial" w:hAnsi="Arial" w:cs="Arial"/>
          <w:sz w:val="22"/>
        </w:rPr>
      </w:pPr>
      <w:r w:rsidRPr="007D57D8">
        <w:rPr>
          <w:rFonts w:ascii="Arial" w:hAnsi="Arial" w:cs="Arial"/>
          <w:sz w:val="22"/>
        </w:rPr>
        <w:t xml:space="preserve">FFS: The above also applies to inter-band CA </w:t>
      </w:r>
    </w:p>
    <w:p w14:paraId="3DC002FE" w14:textId="77777777" w:rsidR="0098662E" w:rsidRPr="00FD1BC9" w:rsidRDefault="0098662E" w:rsidP="0098662E">
      <w:pPr>
        <w:pStyle w:val="afe"/>
        <w:widowControl/>
        <w:numPr>
          <w:ilvl w:val="0"/>
          <w:numId w:val="73"/>
        </w:numPr>
        <w:snapToGrid w:val="0"/>
        <w:ind w:firstLineChars="0"/>
        <w:jc w:val="both"/>
        <w:rPr>
          <w:rFonts w:ascii="Arial" w:hAnsi="Arial" w:cs="Arial"/>
          <w:sz w:val="22"/>
        </w:rPr>
      </w:pPr>
      <w:r w:rsidRPr="00FD1BC9">
        <w:rPr>
          <w:rFonts w:ascii="Arial" w:hAnsi="Arial" w:cs="Arial"/>
          <w:sz w:val="22"/>
        </w:rPr>
        <w:t xml:space="preserve">FFS: TCI state pool for CA </w:t>
      </w:r>
    </w:p>
    <w:p w14:paraId="0A3FA757" w14:textId="77777777" w:rsidR="0098662E" w:rsidRPr="00FD1BC9" w:rsidRDefault="0098662E" w:rsidP="0098662E">
      <w:pPr>
        <w:pStyle w:val="afe"/>
        <w:widowControl/>
        <w:numPr>
          <w:ilvl w:val="1"/>
          <w:numId w:val="75"/>
        </w:numPr>
        <w:snapToGrid w:val="0"/>
        <w:ind w:firstLineChars="0"/>
        <w:contextualSpacing/>
        <w:jc w:val="both"/>
        <w:rPr>
          <w:rFonts w:ascii="Arial" w:hAnsi="Arial" w:cs="Arial"/>
          <w:sz w:val="22"/>
        </w:rPr>
      </w:pPr>
      <w:r w:rsidRPr="00FD1BC9">
        <w:rPr>
          <w:rFonts w:ascii="Arial" w:hAnsi="Arial" w:cs="Arial"/>
          <w:sz w:val="22"/>
          <w:lang w:eastAsia="zh-CN"/>
        </w:rPr>
        <w:t xml:space="preserve">Opt-1: sharing a single RRC TCI state pool for the set of configured CCs, e.g., cell-group TCI state pool, or reuse TCI state pool for PDSCH in a reference cell; </w:t>
      </w:r>
      <w:r w:rsidRPr="00FD1BC9">
        <w:rPr>
          <w:rFonts w:ascii="Arial" w:hAnsi="Arial" w:cs="Arial"/>
          <w:sz w:val="22"/>
          <w:shd w:val="clear" w:color="auto" w:fill="FFFFFF"/>
        </w:rPr>
        <w:t>A CC ID for QCL-Type A RS is absent in a TCI state, and the CC ID for QCL-Type A RS is determined according to a target CC of the TCI state.</w:t>
      </w:r>
    </w:p>
    <w:p w14:paraId="470358A5" w14:textId="77777777" w:rsidR="0098662E" w:rsidRPr="00FD1BC9" w:rsidRDefault="0098662E" w:rsidP="0098662E">
      <w:pPr>
        <w:pStyle w:val="afe"/>
        <w:widowControl/>
        <w:numPr>
          <w:ilvl w:val="2"/>
          <w:numId w:val="75"/>
        </w:numPr>
        <w:snapToGrid w:val="0"/>
        <w:ind w:firstLineChars="0"/>
        <w:contextualSpacing/>
        <w:jc w:val="both"/>
        <w:rPr>
          <w:rFonts w:ascii="Arial" w:hAnsi="Arial" w:cs="Arial"/>
          <w:sz w:val="22"/>
        </w:rPr>
      </w:pPr>
      <w:r w:rsidRPr="00FD1BC9">
        <w:rPr>
          <w:rFonts w:ascii="Arial" w:hAnsi="Arial" w:cs="Arial"/>
          <w:sz w:val="22"/>
        </w:rPr>
        <w:t>FFS: Whether it is possible that a single TCI state in the pool includes all source RSs from different CCs</w:t>
      </w:r>
    </w:p>
    <w:p w14:paraId="666C99F1" w14:textId="77777777" w:rsidR="0098662E" w:rsidRPr="00FD1BC9" w:rsidRDefault="0098662E" w:rsidP="0098662E">
      <w:pPr>
        <w:pStyle w:val="afe"/>
        <w:widowControl/>
        <w:numPr>
          <w:ilvl w:val="1"/>
          <w:numId w:val="75"/>
        </w:numPr>
        <w:snapToGrid w:val="0"/>
        <w:ind w:firstLineChars="0"/>
        <w:contextualSpacing/>
        <w:jc w:val="both"/>
        <w:rPr>
          <w:rFonts w:ascii="Arial" w:hAnsi="Arial" w:cs="Arial"/>
          <w:sz w:val="22"/>
        </w:rPr>
      </w:pPr>
      <w:r w:rsidRPr="00FD1BC9">
        <w:rPr>
          <w:rFonts w:ascii="Arial" w:hAnsi="Arial" w:cs="Arial"/>
          <w:sz w:val="22"/>
          <w:lang w:eastAsia="zh-CN"/>
        </w:rPr>
        <w:t xml:space="preserve">Opt-2: configuring RRC TCI state pool per individual </w:t>
      </w:r>
      <w:proofErr w:type="gramStart"/>
      <w:r w:rsidRPr="00FD1BC9">
        <w:rPr>
          <w:rFonts w:ascii="Arial" w:hAnsi="Arial" w:cs="Arial"/>
          <w:sz w:val="22"/>
          <w:lang w:eastAsia="zh-CN"/>
        </w:rPr>
        <w:t>CC</w:t>
      </w:r>
      <w:proofErr w:type="gramEnd"/>
    </w:p>
    <w:p w14:paraId="6F5A90E2" w14:textId="77777777" w:rsidR="0098662E" w:rsidRPr="00FD1BC9" w:rsidRDefault="0098662E" w:rsidP="0098662E">
      <w:pPr>
        <w:pStyle w:val="afe"/>
        <w:widowControl/>
        <w:numPr>
          <w:ilvl w:val="0"/>
          <w:numId w:val="73"/>
        </w:numPr>
        <w:snapToGrid w:val="0"/>
        <w:ind w:firstLineChars="0"/>
        <w:jc w:val="both"/>
        <w:rPr>
          <w:rFonts w:ascii="Arial" w:hAnsi="Arial" w:cs="Arial"/>
          <w:sz w:val="22"/>
        </w:rPr>
      </w:pPr>
      <w:r w:rsidRPr="00FD1BC9">
        <w:rPr>
          <w:rFonts w:ascii="Arial" w:hAnsi="Arial" w:cs="Arial"/>
          <w:sz w:val="22"/>
        </w:rPr>
        <w:t>FFS: Whether the Rel-17 common beam update across multiple CCs applies to beam indication for single channel (</w:t>
      </w:r>
      <w:proofErr w:type="gramStart"/>
      <w:r w:rsidRPr="00FD1BC9">
        <w:rPr>
          <w:rFonts w:ascii="Arial" w:hAnsi="Arial" w:cs="Arial"/>
          <w:sz w:val="22"/>
        </w:rPr>
        <w:t>e.g.</w:t>
      </w:r>
      <w:proofErr w:type="gramEnd"/>
      <w:r w:rsidRPr="00FD1BC9">
        <w:rPr>
          <w:rFonts w:ascii="Arial" w:hAnsi="Arial" w:cs="Arial"/>
          <w:sz w:val="22"/>
        </w:rPr>
        <w:t xml:space="preserve"> PDSCH only, single CORESET), a subset of channels, or all channels</w:t>
      </w:r>
    </w:p>
    <w:p w14:paraId="7139F640" w14:textId="77777777" w:rsidR="0098662E" w:rsidRPr="007D57D8" w:rsidRDefault="0098662E" w:rsidP="0075105B">
      <w:pPr>
        <w:rPr>
          <w:rFonts w:ascii="Arial" w:hAnsi="Arial" w:cs="Arial"/>
        </w:rPr>
      </w:pPr>
    </w:p>
    <w:p w14:paraId="27E1628B" w14:textId="77777777" w:rsidR="0075105B" w:rsidRPr="007D57D8" w:rsidRDefault="0075105B" w:rsidP="0075105B">
      <w:pPr>
        <w:spacing w:line="360" w:lineRule="auto"/>
        <w:jc w:val="both"/>
        <w:rPr>
          <w:rFonts w:ascii="Arial" w:hAnsi="Arial" w:cs="Arial"/>
          <w:sz w:val="22"/>
          <w:szCs w:val="22"/>
        </w:rPr>
      </w:pPr>
      <w:r w:rsidRPr="007D57D8">
        <w:rPr>
          <w:rFonts w:ascii="Arial" w:hAnsi="Arial" w:cs="Arial"/>
          <w:sz w:val="22"/>
          <w:szCs w:val="22"/>
        </w:rPr>
        <w:t>It is consensus to support common TCI state ID update and activation to provide common QCL information and/or common UL TX spatial filter(s) across a set of configured CCs during RAN1#103-e. This is similar as in Rel-16 scope where QCL-</w:t>
      </w:r>
      <w:proofErr w:type="spellStart"/>
      <w:r w:rsidRPr="007D57D8">
        <w:rPr>
          <w:rFonts w:ascii="Arial" w:hAnsi="Arial" w:cs="Arial"/>
          <w:sz w:val="22"/>
          <w:szCs w:val="22"/>
        </w:rPr>
        <w:t>TypeA</w:t>
      </w:r>
      <w:proofErr w:type="spellEnd"/>
      <w:r w:rsidRPr="007D57D8">
        <w:rPr>
          <w:rFonts w:ascii="Arial" w:hAnsi="Arial" w:cs="Arial"/>
          <w:sz w:val="22"/>
          <w:szCs w:val="22"/>
        </w:rPr>
        <w:t xml:space="preserve"> RS shall be in the same CC as the target channel or target RS, and QCL-</w:t>
      </w:r>
      <w:proofErr w:type="spellStart"/>
      <w:r w:rsidRPr="007D57D8">
        <w:rPr>
          <w:rFonts w:ascii="Arial" w:hAnsi="Arial" w:cs="Arial"/>
          <w:sz w:val="22"/>
          <w:szCs w:val="22"/>
        </w:rPr>
        <w:t>TypeD</w:t>
      </w:r>
      <w:proofErr w:type="spellEnd"/>
      <w:r w:rsidRPr="007D57D8">
        <w:rPr>
          <w:rFonts w:ascii="Arial" w:hAnsi="Arial" w:cs="Arial"/>
          <w:sz w:val="22"/>
          <w:szCs w:val="22"/>
        </w:rPr>
        <w:t xml:space="preserve"> RS can be across CCs. In principle, shared QCL-</w:t>
      </w:r>
      <w:proofErr w:type="spellStart"/>
      <w:r w:rsidRPr="007D57D8">
        <w:rPr>
          <w:rFonts w:ascii="Arial" w:hAnsi="Arial" w:cs="Arial"/>
          <w:sz w:val="22"/>
          <w:szCs w:val="22"/>
        </w:rPr>
        <w:t>TypeD</w:t>
      </w:r>
      <w:proofErr w:type="spellEnd"/>
      <w:r w:rsidRPr="007D57D8">
        <w:rPr>
          <w:rFonts w:ascii="Arial" w:hAnsi="Arial" w:cs="Arial"/>
          <w:sz w:val="22"/>
          <w:szCs w:val="22"/>
        </w:rPr>
        <w:t xml:space="preserve"> reference concept is applicable to intra-band CCs where long-term channel characteristics are similar. The same statement is not necessarily true for inter-band CCs. While </w:t>
      </w:r>
      <w:proofErr w:type="spellStart"/>
      <w:r w:rsidRPr="007D57D8">
        <w:rPr>
          <w:rFonts w:ascii="Arial" w:hAnsi="Arial" w:cs="Arial"/>
          <w:sz w:val="22"/>
          <w:szCs w:val="22"/>
        </w:rPr>
        <w:t>signaling</w:t>
      </w:r>
      <w:proofErr w:type="spellEnd"/>
      <w:r w:rsidRPr="007D57D8">
        <w:rPr>
          <w:rFonts w:ascii="Arial" w:hAnsi="Arial" w:cs="Arial"/>
          <w:sz w:val="22"/>
          <w:szCs w:val="22"/>
        </w:rPr>
        <w:t>-wise, we do not need to limit the specifications in anyway, but in practice, allowing not sensible possibility would introduce un-necessary ambiguity in realistic network.</w:t>
      </w:r>
    </w:p>
    <w:p w14:paraId="0C8E4172" w14:textId="0B97787D" w:rsidR="0075105B" w:rsidRPr="007D57D8" w:rsidRDefault="0075105B" w:rsidP="0075105B">
      <w:pPr>
        <w:pStyle w:val="aff3"/>
        <w:rPr>
          <w:rFonts w:ascii="Arial" w:hAnsi="Arial" w:cs="Arial"/>
          <w:b/>
          <w:bCs/>
          <w:sz w:val="22"/>
          <w:szCs w:val="22"/>
        </w:rPr>
      </w:pPr>
      <w:bookmarkStart w:id="12" w:name="_Ref61957676"/>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632B65">
        <w:rPr>
          <w:rFonts w:ascii="Arial" w:hAnsi="Arial" w:cs="Arial"/>
          <w:b/>
          <w:bCs/>
          <w:noProof/>
          <w:sz w:val="22"/>
          <w:szCs w:val="22"/>
        </w:rPr>
        <w:t>9</w:t>
      </w:r>
      <w:r w:rsidRPr="007D57D8">
        <w:rPr>
          <w:rFonts w:ascii="Arial" w:hAnsi="Arial" w:cs="Arial"/>
          <w:b/>
          <w:bCs/>
          <w:sz w:val="22"/>
          <w:szCs w:val="22"/>
        </w:rPr>
        <w:fldChar w:fldCharType="end"/>
      </w:r>
      <w:r w:rsidRPr="007D57D8">
        <w:rPr>
          <w:rFonts w:ascii="Arial" w:hAnsi="Arial" w:cs="Arial"/>
          <w:b/>
          <w:bCs/>
          <w:sz w:val="22"/>
          <w:szCs w:val="22"/>
        </w:rPr>
        <w:t>:  Common TCI state ID update and activation across inter-band CCs should not be introduced before proper justification.</w:t>
      </w:r>
      <w:bookmarkEnd w:id="12"/>
    </w:p>
    <w:p w14:paraId="2584E476" w14:textId="77777777" w:rsidR="0075105B" w:rsidRPr="007D57D8" w:rsidRDefault="0075105B" w:rsidP="0075105B">
      <w:pPr>
        <w:rPr>
          <w:rFonts w:ascii="Arial" w:hAnsi="Arial" w:cs="Arial"/>
        </w:rPr>
      </w:pPr>
    </w:p>
    <w:p w14:paraId="2ADB38C1" w14:textId="6C923197" w:rsidR="004A0162" w:rsidRPr="007D57D8" w:rsidRDefault="004A0162" w:rsidP="00E66F2D">
      <w:pPr>
        <w:pStyle w:val="11"/>
        <w:numPr>
          <w:ilvl w:val="0"/>
          <w:numId w:val="3"/>
        </w:numPr>
        <w:spacing w:beforeLines="50" w:before="120" w:afterLines="50" w:after="120"/>
        <w:rPr>
          <w:rFonts w:cs="Arial"/>
          <w:b/>
          <w:szCs w:val="36"/>
          <w:lang w:eastAsia="zh-TW"/>
        </w:rPr>
      </w:pPr>
      <w:r w:rsidRPr="007D57D8">
        <w:rPr>
          <w:rFonts w:cs="Arial"/>
          <w:b/>
          <w:szCs w:val="36"/>
          <w:lang w:eastAsia="zh-TW"/>
        </w:rPr>
        <w:t>UL Fast Panel Selection</w:t>
      </w:r>
    </w:p>
    <w:p w14:paraId="430C038C" w14:textId="79A0568A" w:rsidR="00326222" w:rsidRPr="007D57D8" w:rsidRDefault="00326222" w:rsidP="007D57D8">
      <w:pPr>
        <w:snapToGrid w:val="0"/>
        <w:spacing w:after="0"/>
        <w:rPr>
          <w:rFonts w:ascii="Arial" w:hAnsi="Arial" w:cs="Arial"/>
          <w:sz w:val="22"/>
          <w:szCs w:val="22"/>
        </w:rPr>
      </w:pPr>
      <w:r w:rsidRPr="007D57D8">
        <w:rPr>
          <w:rStyle w:val="affe"/>
          <w:rFonts w:ascii="Arial" w:hAnsi="Arial" w:cs="Arial"/>
          <w:sz w:val="22"/>
          <w:szCs w:val="22"/>
          <w:highlight w:val="green"/>
        </w:rPr>
        <w:t>Agreement</w:t>
      </w:r>
      <w:r w:rsidR="00E64FED" w:rsidRPr="00FD1BC9">
        <w:rPr>
          <w:rFonts w:ascii="Arial" w:hAnsi="Arial" w:cs="Arial"/>
          <w:b/>
          <w:bCs/>
          <w:sz w:val="22"/>
          <w:szCs w:val="22"/>
        </w:rPr>
        <w:t xml:space="preserve"> (RAN1#104-e)</w:t>
      </w:r>
    </w:p>
    <w:p w14:paraId="3EF0DBD0" w14:textId="77777777" w:rsidR="00326222" w:rsidRPr="007D57D8" w:rsidRDefault="00326222" w:rsidP="007D57D8">
      <w:pPr>
        <w:snapToGrid w:val="0"/>
        <w:spacing w:after="0"/>
        <w:jc w:val="both"/>
        <w:rPr>
          <w:rFonts w:ascii="Arial" w:hAnsi="Arial" w:cs="Arial"/>
          <w:sz w:val="22"/>
          <w:szCs w:val="22"/>
        </w:rPr>
      </w:pPr>
      <w:r w:rsidRPr="007D57D8">
        <w:rPr>
          <w:rFonts w:ascii="Arial" w:hAnsi="Arial" w:cs="Arial"/>
          <w:sz w:val="22"/>
          <w:szCs w:val="22"/>
        </w:rPr>
        <w:t>On Rel.17 enhancement for facilitating fast uplink panel selection,</w:t>
      </w:r>
    </w:p>
    <w:p w14:paraId="392D9F1E" w14:textId="77777777" w:rsidR="00326222" w:rsidRPr="007D57D8" w:rsidRDefault="00326222" w:rsidP="00326222">
      <w:pPr>
        <w:numPr>
          <w:ilvl w:val="0"/>
          <w:numId w:val="85"/>
        </w:numPr>
        <w:spacing w:after="0"/>
        <w:rPr>
          <w:rFonts w:ascii="Arial" w:hAnsi="Arial" w:cs="Arial"/>
          <w:sz w:val="22"/>
          <w:szCs w:val="22"/>
        </w:rPr>
      </w:pPr>
      <w:r w:rsidRPr="007D57D8">
        <w:rPr>
          <w:rFonts w:ascii="Arial" w:hAnsi="Arial" w:cs="Arial"/>
          <w:sz w:val="22"/>
          <w:szCs w:val="22"/>
        </w:rPr>
        <w:lastRenderedPageBreak/>
        <w:t>Rel.17 TCI state update (based on MAC CE + DCI along with the necessary TCI state activation, or MAC CE only) can be used for UE UL panel selection:</w:t>
      </w:r>
    </w:p>
    <w:p w14:paraId="263E1299" w14:textId="77777777" w:rsidR="00326222" w:rsidRPr="007D57D8" w:rsidRDefault="00326222" w:rsidP="00326222">
      <w:pPr>
        <w:numPr>
          <w:ilvl w:val="0"/>
          <w:numId w:val="86"/>
        </w:numPr>
        <w:spacing w:after="0"/>
        <w:rPr>
          <w:rFonts w:ascii="Arial" w:hAnsi="Arial" w:cs="Arial"/>
          <w:sz w:val="22"/>
          <w:szCs w:val="22"/>
        </w:rPr>
      </w:pPr>
      <w:proofErr w:type="gramStart"/>
      <w:r w:rsidRPr="007D57D8">
        <w:rPr>
          <w:rFonts w:ascii="Arial" w:hAnsi="Arial" w:cs="Arial"/>
          <w:sz w:val="22"/>
          <w:szCs w:val="22"/>
        </w:rPr>
        <w:t>FFS :</w:t>
      </w:r>
      <w:proofErr w:type="gramEnd"/>
      <w:r w:rsidRPr="007D57D8">
        <w:rPr>
          <w:rFonts w:ascii="Arial" w:hAnsi="Arial" w:cs="Arial"/>
          <w:sz w:val="22"/>
          <w:szCs w:val="22"/>
        </w:rPr>
        <w:t xml:space="preserve"> Whether specification support for this feature is necessary and if so the details of such spec support, e.g.  </w:t>
      </w:r>
    </w:p>
    <w:p w14:paraId="365C431C" w14:textId="77777777" w:rsidR="00326222" w:rsidRPr="007D57D8" w:rsidRDefault="00326222" w:rsidP="00326222">
      <w:pPr>
        <w:pStyle w:val="afe"/>
        <w:widowControl/>
        <w:numPr>
          <w:ilvl w:val="1"/>
          <w:numId w:val="83"/>
        </w:numPr>
        <w:autoSpaceDN w:val="0"/>
        <w:snapToGrid w:val="0"/>
        <w:ind w:firstLineChars="0"/>
        <w:rPr>
          <w:rFonts w:ascii="Arial" w:hAnsi="Arial" w:cs="Arial"/>
          <w:sz w:val="22"/>
        </w:rPr>
      </w:pPr>
      <w:r w:rsidRPr="007D57D8">
        <w:rPr>
          <w:rFonts w:ascii="Arial" w:hAnsi="Arial" w:cs="Arial"/>
          <w:sz w:val="22"/>
        </w:rPr>
        <w:t xml:space="preserve">Additional spec support in TCI state definition to accommodate UL </w:t>
      </w:r>
      <w:proofErr w:type="gramStart"/>
      <w:r w:rsidRPr="007D57D8">
        <w:rPr>
          <w:rFonts w:ascii="Arial" w:hAnsi="Arial" w:cs="Arial"/>
          <w:sz w:val="22"/>
        </w:rPr>
        <w:t>panel</w:t>
      </w:r>
      <w:proofErr w:type="gramEnd"/>
    </w:p>
    <w:p w14:paraId="0C87669C" w14:textId="77777777" w:rsidR="00326222" w:rsidRPr="007D57D8" w:rsidRDefault="00326222" w:rsidP="00326222">
      <w:pPr>
        <w:pStyle w:val="afe"/>
        <w:widowControl/>
        <w:numPr>
          <w:ilvl w:val="1"/>
          <w:numId w:val="83"/>
        </w:numPr>
        <w:autoSpaceDN w:val="0"/>
        <w:snapToGrid w:val="0"/>
        <w:ind w:firstLineChars="0"/>
        <w:rPr>
          <w:rFonts w:ascii="Arial" w:hAnsi="Arial" w:cs="Arial"/>
          <w:sz w:val="22"/>
        </w:rPr>
      </w:pPr>
      <w:r w:rsidRPr="007D57D8">
        <w:rPr>
          <w:rFonts w:ascii="Arial" w:hAnsi="Arial" w:cs="Arial"/>
          <w:sz w:val="22"/>
        </w:rPr>
        <w:t xml:space="preserve">UE reporting to facilitate UL panel </w:t>
      </w:r>
      <w:proofErr w:type="gramStart"/>
      <w:r w:rsidRPr="007D57D8">
        <w:rPr>
          <w:rFonts w:ascii="Arial" w:hAnsi="Arial" w:cs="Arial"/>
          <w:sz w:val="22"/>
        </w:rPr>
        <w:t>selection</w:t>
      </w:r>
      <w:proofErr w:type="gramEnd"/>
    </w:p>
    <w:p w14:paraId="4178358E" w14:textId="77777777" w:rsidR="00326222" w:rsidRPr="007D57D8" w:rsidRDefault="00326222" w:rsidP="00326222">
      <w:pPr>
        <w:pStyle w:val="afe"/>
        <w:widowControl/>
        <w:numPr>
          <w:ilvl w:val="1"/>
          <w:numId w:val="83"/>
        </w:numPr>
        <w:autoSpaceDN w:val="0"/>
        <w:snapToGrid w:val="0"/>
        <w:ind w:firstLineChars="0"/>
        <w:rPr>
          <w:rFonts w:ascii="Arial" w:hAnsi="Arial" w:cs="Arial"/>
          <w:sz w:val="22"/>
        </w:rPr>
      </w:pPr>
      <w:r w:rsidRPr="007D57D8">
        <w:rPr>
          <w:rFonts w:ascii="Arial" w:hAnsi="Arial" w:cs="Arial"/>
          <w:sz w:val="22"/>
        </w:rPr>
        <w:t xml:space="preserve">UE reporting, </w:t>
      </w:r>
      <w:proofErr w:type="gramStart"/>
      <w:r w:rsidRPr="007D57D8">
        <w:rPr>
          <w:rFonts w:ascii="Arial" w:hAnsi="Arial" w:cs="Arial"/>
          <w:sz w:val="22"/>
        </w:rPr>
        <w:t>e.g.</w:t>
      </w:r>
      <w:proofErr w:type="gramEnd"/>
      <w:r w:rsidRPr="007D57D8">
        <w:rPr>
          <w:rFonts w:ascii="Arial" w:hAnsi="Arial" w:cs="Arial"/>
          <w:sz w:val="22"/>
        </w:rPr>
        <w:t xml:space="preserve"> panel-specific report, including UE -panel state, e.g. inactive, active for DL /UL measurement, active for DL reception only, active for UL transmission, or other combination(s) of UE -panel states</w:t>
      </w:r>
    </w:p>
    <w:p w14:paraId="3BAB5BFB" w14:textId="77777777" w:rsidR="00326222" w:rsidRPr="007D57D8" w:rsidRDefault="00326222" w:rsidP="00326222">
      <w:pPr>
        <w:pStyle w:val="afe"/>
        <w:widowControl/>
        <w:numPr>
          <w:ilvl w:val="1"/>
          <w:numId w:val="83"/>
        </w:numPr>
        <w:autoSpaceDN w:val="0"/>
        <w:snapToGrid w:val="0"/>
        <w:ind w:firstLineChars="0"/>
        <w:rPr>
          <w:rFonts w:ascii="Arial" w:hAnsi="Arial" w:cs="Arial"/>
          <w:sz w:val="22"/>
        </w:rPr>
      </w:pPr>
      <w:r w:rsidRPr="007D57D8">
        <w:rPr>
          <w:rFonts w:ascii="Arial" w:hAnsi="Arial" w:cs="Arial"/>
          <w:sz w:val="22"/>
        </w:rPr>
        <w:t>Support for linking or association of UE panels with CSI-RS/SSB resources or resource sets, SRS resource sets, and/or PUCCH resource groups, etc.</w:t>
      </w:r>
    </w:p>
    <w:p w14:paraId="366927FA" w14:textId="502FD57D" w:rsidR="00326222" w:rsidRPr="007D57D8" w:rsidRDefault="00326222" w:rsidP="00E66F2D">
      <w:pPr>
        <w:snapToGrid w:val="0"/>
        <w:spacing w:after="0"/>
        <w:jc w:val="both"/>
        <w:rPr>
          <w:rFonts w:ascii="Arial" w:hAnsi="Arial" w:cs="Arial"/>
          <w:b/>
          <w:bCs/>
          <w:sz w:val="22"/>
          <w:szCs w:val="22"/>
          <w:highlight w:val="green"/>
        </w:rPr>
      </w:pPr>
    </w:p>
    <w:p w14:paraId="2341EB0F" w14:textId="5E2CD97C" w:rsidR="00DA2687" w:rsidRPr="007D57D8" w:rsidRDefault="00DA2687" w:rsidP="007D57D8">
      <w:pPr>
        <w:spacing w:after="0"/>
        <w:jc w:val="both"/>
        <w:rPr>
          <w:rStyle w:val="apple-converted-space"/>
          <w:rFonts w:ascii="Arial" w:hAnsi="Arial" w:cs="Arial"/>
          <w:sz w:val="22"/>
          <w:szCs w:val="22"/>
        </w:rPr>
      </w:pPr>
      <w:r w:rsidRPr="007D57D8">
        <w:rPr>
          <w:rFonts w:ascii="Arial" w:hAnsi="Arial" w:cs="Arial"/>
          <w:b/>
          <w:bCs/>
          <w:sz w:val="22"/>
          <w:szCs w:val="22"/>
          <w:highlight w:val="green"/>
        </w:rPr>
        <w:t>Agreement</w:t>
      </w:r>
      <w:r w:rsidR="00E64FED" w:rsidRPr="00FD1BC9">
        <w:rPr>
          <w:rFonts w:ascii="Arial" w:hAnsi="Arial" w:cs="Arial"/>
          <w:b/>
          <w:bCs/>
          <w:sz w:val="22"/>
          <w:szCs w:val="22"/>
        </w:rPr>
        <w:t xml:space="preserve"> (RAN1#104-e)</w:t>
      </w:r>
    </w:p>
    <w:p w14:paraId="32E357EC" w14:textId="77777777" w:rsidR="00DA2687" w:rsidRPr="007D57D8" w:rsidRDefault="00DA2687" w:rsidP="007D57D8">
      <w:pPr>
        <w:spacing w:after="0"/>
        <w:jc w:val="both"/>
        <w:rPr>
          <w:rFonts w:ascii="Arial" w:hAnsi="Arial" w:cs="Arial"/>
          <w:sz w:val="22"/>
          <w:szCs w:val="22"/>
        </w:rPr>
      </w:pPr>
      <w:r w:rsidRPr="007D57D8">
        <w:rPr>
          <w:rFonts w:ascii="Arial" w:hAnsi="Arial" w:cs="Arial"/>
          <w:sz w:val="22"/>
          <w:szCs w:val="22"/>
        </w:rPr>
        <w:t>On Rel.17 enhancement for facilitating fast uplink panel selection, for discussion purpose, a panel entity corresponds to one or more RS resources:</w:t>
      </w:r>
    </w:p>
    <w:p w14:paraId="56B0B86C" w14:textId="77777777" w:rsidR="00DA2687" w:rsidRPr="007D57D8" w:rsidRDefault="00DA2687" w:rsidP="00DA2687">
      <w:pPr>
        <w:numPr>
          <w:ilvl w:val="0"/>
          <w:numId w:val="79"/>
        </w:numPr>
        <w:autoSpaceDN w:val="0"/>
        <w:snapToGrid w:val="0"/>
        <w:spacing w:after="0"/>
        <w:jc w:val="both"/>
        <w:textAlignment w:val="baseline"/>
        <w:rPr>
          <w:rFonts w:ascii="Arial" w:hAnsi="Arial" w:cs="Arial"/>
          <w:sz w:val="22"/>
          <w:szCs w:val="22"/>
          <w:lang w:eastAsia="zh-CN"/>
        </w:rPr>
      </w:pPr>
      <w:r w:rsidRPr="007D57D8">
        <w:rPr>
          <w:rFonts w:ascii="Arial" w:hAnsi="Arial" w:cs="Arial"/>
          <w:sz w:val="22"/>
          <w:szCs w:val="22"/>
          <w:lang w:eastAsia="zh-CN"/>
        </w:rPr>
        <w:t xml:space="preserve">For CSI/beam reporting, the RS resource is an RS associated with measurement and/or </w:t>
      </w:r>
      <w:proofErr w:type="gramStart"/>
      <w:r w:rsidRPr="007D57D8">
        <w:rPr>
          <w:rFonts w:ascii="Arial" w:hAnsi="Arial" w:cs="Arial"/>
          <w:sz w:val="22"/>
          <w:szCs w:val="22"/>
          <w:lang w:eastAsia="zh-CN"/>
        </w:rPr>
        <w:t>reporting</w:t>
      </w:r>
      <w:proofErr w:type="gramEnd"/>
    </w:p>
    <w:p w14:paraId="549FF035" w14:textId="77777777" w:rsidR="00DA2687" w:rsidRPr="007D57D8" w:rsidRDefault="00DA2687" w:rsidP="00DA2687">
      <w:pPr>
        <w:numPr>
          <w:ilvl w:val="0"/>
          <w:numId w:val="79"/>
        </w:numPr>
        <w:autoSpaceDN w:val="0"/>
        <w:snapToGrid w:val="0"/>
        <w:spacing w:after="0"/>
        <w:jc w:val="both"/>
        <w:textAlignment w:val="baseline"/>
        <w:rPr>
          <w:rFonts w:ascii="Arial" w:hAnsi="Arial" w:cs="Arial"/>
          <w:sz w:val="22"/>
          <w:szCs w:val="22"/>
          <w:lang w:eastAsia="zh-CN"/>
        </w:rPr>
      </w:pPr>
      <w:r w:rsidRPr="007D57D8">
        <w:rPr>
          <w:rFonts w:ascii="Arial" w:hAnsi="Arial" w:cs="Arial"/>
          <w:sz w:val="22"/>
          <w:szCs w:val="22"/>
          <w:lang w:eastAsia="zh-CN"/>
        </w:rPr>
        <w:t xml:space="preserve">For beam indication, the RS resource is a source RS for UL TX spatial filter </w:t>
      </w:r>
      <w:proofErr w:type="gramStart"/>
      <w:r w:rsidRPr="007D57D8">
        <w:rPr>
          <w:rFonts w:ascii="Arial" w:hAnsi="Arial" w:cs="Arial"/>
          <w:sz w:val="22"/>
          <w:szCs w:val="22"/>
          <w:lang w:eastAsia="zh-CN"/>
        </w:rPr>
        <w:t>information</w:t>
      </w:r>
      <w:proofErr w:type="gramEnd"/>
    </w:p>
    <w:p w14:paraId="16CF0D74" w14:textId="77777777" w:rsidR="00DA2687" w:rsidRPr="007D57D8" w:rsidRDefault="00DA2687" w:rsidP="00DA2687">
      <w:pPr>
        <w:numPr>
          <w:ilvl w:val="0"/>
          <w:numId w:val="79"/>
        </w:numPr>
        <w:autoSpaceDN w:val="0"/>
        <w:snapToGrid w:val="0"/>
        <w:spacing w:after="0"/>
        <w:jc w:val="both"/>
        <w:textAlignment w:val="baseline"/>
        <w:rPr>
          <w:rFonts w:ascii="Arial" w:hAnsi="Arial" w:cs="Arial"/>
          <w:sz w:val="22"/>
          <w:szCs w:val="22"/>
          <w:lang w:eastAsia="zh-CN"/>
        </w:rPr>
      </w:pPr>
      <w:r w:rsidRPr="007D57D8">
        <w:rPr>
          <w:rFonts w:ascii="Arial" w:hAnsi="Arial" w:cs="Arial"/>
          <w:sz w:val="22"/>
          <w:szCs w:val="22"/>
          <w:lang w:eastAsia="zh-CN"/>
        </w:rPr>
        <w:t xml:space="preserve">Note: For one RS resource, the corresponding panel entity may vary and is controlled by the UE, and whether/how to maintain a common understanding between </w:t>
      </w:r>
      <w:proofErr w:type="spellStart"/>
      <w:r w:rsidRPr="007D57D8">
        <w:rPr>
          <w:rFonts w:ascii="Arial" w:hAnsi="Arial" w:cs="Arial"/>
          <w:sz w:val="22"/>
          <w:szCs w:val="22"/>
          <w:lang w:eastAsia="zh-CN"/>
        </w:rPr>
        <w:t>gNB</w:t>
      </w:r>
      <w:proofErr w:type="spellEnd"/>
      <w:r w:rsidRPr="007D57D8">
        <w:rPr>
          <w:rFonts w:ascii="Arial" w:hAnsi="Arial" w:cs="Arial"/>
          <w:sz w:val="22"/>
          <w:szCs w:val="22"/>
          <w:lang w:eastAsia="zh-CN"/>
        </w:rPr>
        <w:t xml:space="preserve"> and UE can be further discussed/decided</w:t>
      </w:r>
    </w:p>
    <w:p w14:paraId="2043D9B5" w14:textId="77777777" w:rsidR="00DA2687" w:rsidRPr="007D57D8" w:rsidRDefault="00DA2687" w:rsidP="00DA2687">
      <w:pPr>
        <w:numPr>
          <w:ilvl w:val="0"/>
          <w:numId w:val="79"/>
        </w:numPr>
        <w:autoSpaceDN w:val="0"/>
        <w:snapToGrid w:val="0"/>
        <w:spacing w:after="0"/>
        <w:jc w:val="both"/>
        <w:textAlignment w:val="baseline"/>
        <w:rPr>
          <w:rFonts w:ascii="Arial" w:hAnsi="Arial" w:cs="Arial"/>
          <w:sz w:val="22"/>
          <w:szCs w:val="22"/>
          <w:lang w:eastAsia="zh-CN"/>
        </w:rPr>
      </w:pPr>
      <w:r w:rsidRPr="007D57D8">
        <w:rPr>
          <w:rFonts w:ascii="Arial" w:hAnsi="Arial" w:cs="Arial"/>
          <w:sz w:val="22"/>
          <w:szCs w:val="22"/>
          <w:lang w:eastAsia="zh-CN"/>
        </w:rPr>
        <w:t>Note: The above does not preclude possibility that an RS resource can be mapped to multiple panels</w:t>
      </w:r>
    </w:p>
    <w:p w14:paraId="6603C1EE" w14:textId="77777777" w:rsidR="00DA2687" w:rsidRPr="007D57D8" w:rsidRDefault="00DA2687" w:rsidP="00DA2687">
      <w:pPr>
        <w:numPr>
          <w:ilvl w:val="0"/>
          <w:numId w:val="79"/>
        </w:numPr>
        <w:autoSpaceDN w:val="0"/>
        <w:snapToGrid w:val="0"/>
        <w:spacing w:after="0"/>
        <w:jc w:val="both"/>
        <w:textAlignment w:val="baseline"/>
        <w:rPr>
          <w:rFonts w:ascii="Arial" w:hAnsi="Arial" w:cs="Arial"/>
          <w:sz w:val="22"/>
          <w:szCs w:val="22"/>
          <w:lang w:eastAsia="zh-CN"/>
        </w:rPr>
      </w:pPr>
      <w:r w:rsidRPr="007D57D8">
        <w:rPr>
          <w:rFonts w:ascii="Arial" w:hAnsi="Arial" w:cs="Arial"/>
          <w:sz w:val="22"/>
          <w:szCs w:val="22"/>
          <w:lang w:eastAsia="zh-CN"/>
        </w:rPr>
        <w:t>Note: The one or more RS resources may correspond to one or more RS resource set(s) depending on further discussion/decision</w:t>
      </w:r>
    </w:p>
    <w:p w14:paraId="3933A4BF" w14:textId="77777777" w:rsidR="00DA2687" w:rsidRPr="007D57D8" w:rsidRDefault="00DA2687" w:rsidP="00DA2687">
      <w:pPr>
        <w:numPr>
          <w:ilvl w:val="0"/>
          <w:numId w:val="79"/>
        </w:numPr>
        <w:autoSpaceDN w:val="0"/>
        <w:snapToGrid w:val="0"/>
        <w:spacing w:after="0"/>
        <w:jc w:val="both"/>
        <w:textAlignment w:val="baseline"/>
        <w:rPr>
          <w:rFonts w:ascii="Arial" w:hAnsi="Arial" w:cs="Arial"/>
          <w:sz w:val="22"/>
          <w:szCs w:val="22"/>
          <w:lang w:eastAsia="zh-CN"/>
        </w:rPr>
      </w:pPr>
      <w:r w:rsidRPr="007D57D8">
        <w:rPr>
          <w:rFonts w:ascii="Arial" w:hAnsi="Arial" w:cs="Arial"/>
          <w:sz w:val="22"/>
          <w:szCs w:val="22"/>
          <w:lang w:eastAsia="zh-CN"/>
        </w:rPr>
        <w:t>Note: Specification should not be designed in such a way that the UE is required to disclose its antenna implementation</w:t>
      </w:r>
    </w:p>
    <w:p w14:paraId="21B2E3CC" w14:textId="77777777" w:rsidR="00E66F2D" w:rsidRPr="007D57D8" w:rsidRDefault="00E66F2D" w:rsidP="00E66F2D">
      <w:pPr>
        <w:snapToGrid w:val="0"/>
        <w:jc w:val="both"/>
        <w:rPr>
          <w:rFonts w:ascii="Arial" w:hAnsi="Arial" w:cs="Arial"/>
          <w:sz w:val="22"/>
          <w:szCs w:val="22"/>
        </w:rPr>
      </w:pPr>
    </w:p>
    <w:p w14:paraId="66D9CE0B" w14:textId="62729872" w:rsidR="00E66F2D" w:rsidRPr="007D57D8" w:rsidRDefault="00E66F2D" w:rsidP="00E66F2D">
      <w:pPr>
        <w:shd w:val="clear" w:color="auto" w:fill="FFFFFF"/>
        <w:spacing w:after="0"/>
        <w:jc w:val="both"/>
        <w:rPr>
          <w:rFonts w:ascii="Arial" w:hAnsi="Arial" w:cs="Arial"/>
          <w:b/>
          <w:bCs/>
          <w:sz w:val="22"/>
          <w:szCs w:val="22"/>
        </w:rPr>
      </w:pPr>
      <w:r w:rsidRPr="007D57D8">
        <w:rPr>
          <w:rFonts w:ascii="Arial" w:hAnsi="Arial" w:cs="Arial"/>
          <w:b/>
          <w:bCs/>
          <w:sz w:val="22"/>
          <w:szCs w:val="22"/>
          <w:highlight w:val="green"/>
        </w:rPr>
        <w:t>Agreement</w:t>
      </w:r>
      <w:r w:rsidR="00E64FED" w:rsidRPr="00FD1BC9">
        <w:rPr>
          <w:rFonts w:ascii="Arial" w:hAnsi="Arial" w:cs="Arial"/>
          <w:b/>
          <w:bCs/>
          <w:sz w:val="22"/>
          <w:szCs w:val="22"/>
        </w:rPr>
        <w:t xml:space="preserve"> (RAN1#104-e)</w:t>
      </w:r>
    </w:p>
    <w:p w14:paraId="4CC25A08" w14:textId="77777777" w:rsidR="00E66F2D" w:rsidRPr="007D57D8" w:rsidRDefault="00E66F2D" w:rsidP="00E66F2D">
      <w:pPr>
        <w:shd w:val="clear" w:color="auto" w:fill="FFFFFF"/>
        <w:jc w:val="both"/>
        <w:rPr>
          <w:rFonts w:ascii="Arial" w:hAnsi="Arial" w:cs="Arial"/>
          <w:sz w:val="22"/>
          <w:szCs w:val="22"/>
        </w:rPr>
      </w:pPr>
      <w:r w:rsidRPr="007D57D8">
        <w:rPr>
          <w:rFonts w:ascii="Arial" w:hAnsi="Arial" w:cs="Arial"/>
          <w:sz w:val="22"/>
          <w:szCs w:val="22"/>
        </w:rPr>
        <w:t>In Rel-17 enhancement on MP-UE to facilitate fast UL panel selection and MPE mitigation, UL Tx panel(s) are assumed to be a same set or subset of DL Rx panel(s)</w:t>
      </w:r>
    </w:p>
    <w:p w14:paraId="5704BD2C" w14:textId="77777777" w:rsidR="00E66F2D" w:rsidRPr="007D57D8" w:rsidRDefault="00E66F2D" w:rsidP="00E66F2D">
      <w:pPr>
        <w:shd w:val="clear" w:color="auto" w:fill="FFFFFF"/>
        <w:jc w:val="both"/>
        <w:rPr>
          <w:rFonts w:ascii="Arial" w:hAnsi="Arial" w:cs="Arial"/>
          <w:sz w:val="22"/>
          <w:szCs w:val="22"/>
        </w:rPr>
      </w:pPr>
    </w:p>
    <w:p w14:paraId="6BDA19C6" w14:textId="7DC8E479" w:rsidR="00E66F2D" w:rsidRPr="007D57D8" w:rsidRDefault="00E66F2D" w:rsidP="00E66F2D">
      <w:pPr>
        <w:shd w:val="clear" w:color="auto" w:fill="FFFFFF"/>
        <w:spacing w:after="0"/>
        <w:jc w:val="both"/>
        <w:rPr>
          <w:rFonts w:ascii="Arial" w:hAnsi="Arial" w:cs="Arial"/>
          <w:b/>
          <w:bCs/>
          <w:sz w:val="22"/>
          <w:szCs w:val="22"/>
        </w:rPr>
      </w:pPr>
      <w:r w:rsidRPr="007D57D8">
        <w:rPr>
          <w:rFonts w:ascii="Arial" w:hAnsi="Arial" w:cs="Arial"/>
          <w:b/>
          <w:bCs/>
          <w:sz w:val="22"/>
          <w:szCs w:val="22"/>
          <w:highlight w:val="green"/>
        </w:rPr>
        <w:t>Agreement</w:t>
      </w:r>
      <w:r w:rsidR="00E64FED" w:rsidRPr="00FD1BC9">
        <w:rPr>
          <w:rFonts w:ascii="Arial" w:hAnsi="Arial" w:cs="Arial"/>
          <w:b/>
          <w:bCs/>
          <w:sz w:val="22"/>
          <w:szCs w:val="22"/>
        </w:rPr>
        <w:t xml:space="preserve"> (RAN1#103-e)</w:t>
      </w:r>
    </w:p>
    <w:p w14:paraId="291BA423" w14:textId="77777777" w:rsidR="00E66F2D" w:rsidRPr="007D57D8" w:rsidRDefault="00E66F2D" w:rsidP="00157BE5">
      <w:pPr>
        <w:snapToGrid w:val="0"/>
        <w:spacing w:after="0"/>
        <w:jc w:val="both"/>
        <w:rPr>
          <w:rFonts w:ascii="Arial" w:hAnsi="Arial" w:cs="Arial"/>
          <w:sz w:val="22"/>
          <w:szCs w:val="22"/>
        </w:rPr>
      </w:pPr>
      <w:r w:rsidRPr="007D57D8">
        <w:rPr>
          <w:rFonts w:ascii="Arial" w:hAnsi="Arial" w:cs="Arial"/>
          <w:sz w:val="22"/>
          <w:szCs w:val="22"/>
        </w:rPr>
        <w:t>In Rel.17 enhancement for facilitating fast uplink panel selection, UE-initiated UL panel selection/activation are supported:</w:t>
      </w:r>
    </w:p>
    <w:p w14:paraId="24749913" w14:textId="77777777" w:rsidR="00E66F2D" w:rsidRPr="007D57D8" w:rsidRDefault="00E66F2D" w:rsidP="00E66F2D">
      <w:pPr>
        <w:pStyle w:val="afe"/>
        <w:widowControl/>
        <w:numPr>
          <w:ilvl w:val="0"/>
          <w:numId w:val="73"/>
        </w:numPr>
        <w:snapToGrid w:val="0"/>
        <w:ind w:firstLineChars="0"/>
        <w:jc w:val="both"/>
        <w:rPr>
          <w:rFonts w:ascii="Arial" w:hAnsi="Arial" w:cs="Arial"/>
          <w:sz w:val="22"/>
        </w:rPr>
      </w:pPr>
      <w:r w:rsidRPr="007D57D8">
        <w:rPr>
          <w:rFonts w:ascii="Arial" w:hAnsi="Arial" w:cs="Arial"/>
          <w:sz w:val="22"/>
        </w:rPr>
        <w:t>FFS: Whether NW-initiated panel selection/activation is also supported</w:t>
      </w:r>
    </w:p>
    <w:p w14:paraId="282136E2" w14:textId="77777777" w:rsidR="00E66F2D" w:rsidRPr="007D57D8" w:rsidRDefault="00E66F2D" w:rsidP="00E66F2D">
      <w:pPr>
        <w:pStyle w:val="afe"/>
        <w:widowControl/>
        <w:numPr>
          <w:ilvl w:val="0"/>
          <w:numId w:val="73"/>
        </w:numPr>
        <w:snapToGrid w:val="0"/>
        <w:ind w:firstLineChars="0"/>
        <w:jc w:val="both"/>
        <w:rPr>
          <w:rFonts w:ascii="Arial" w:hAnsi="Arial" w:cs="Arial"/>
          <w:sz w:val="22"/>
        </w:rPr>
      </w:pPr>
      <w:r w:rsidRPr="007D57D8">
        <w:rPr>
          <w:rFonts w:ascii="Arial" w:hAnsi="Arial" w:cs="Arial"/>
          <w:sz w:val="22"/>
        </w:rPr>
        <w:t>FFS: Whether specification support for this feature is necessary and if so the details of such spec support.</w:t>
      </w:r>
    </w:p>
    <w:p w14:paraId="034E6F17" w14:textId="0C4E60BD" w:rsidR="0081198D" w:rsidRPr="007D57D8" w:rsidRDefault="0081198D" w:rsidP="0081198D">
      <w:pPr>
        <w:snapToGrid w:val="0"/>
        <w:rPr>
          <w:rFonts w:ascii="Arial" w:hAnsi="Arial" w:cs="Arial"/>
          <w:sz w:val="22"/>
          <w:szCs w:val="22"/>
          <w:lang w:val="en-US" w:eastAsia="zh-TW"/>
        </w:rPr>
      </w:pPr>
    </w:p>
    <w:p w14:paraId="35E1E1B7" w14:textId="141CBD74" w:rsidR="00FE4B56" w:rsidRPr="007D57D8" w:rsidRDefault="00FE4B56" w:rsidP="0027328F">
      <w:pPr>
        <w:spacing w:line="360" w:lineRule="auto"/>
        <w:jc w:val="both"/>
        <w:rPr>
          <w:rFonts w:ascii="Arial" w:hAnsi="Arial" w:cs="Arial"/>
          <w:sz w:val="22"/>
          <w:szCs w:val="22"/>
        </w:rPr>
      </w:pPr>
      <w:r w:rsidRPr="007D57D8">
        <w:rPr>
          <w:rFonts w:ascii="Arial" w:hAnsi="Arial" w:cs="Arial"/>
          <w:sz w:val="22"/>
          <w:szCs w:val="22"/>
        </w:rPr>
        <w:t>In Rel-17, a UE with multiple panels is considered, and accordingly network scheduling for DL or UL could be panel-specific for a Rel-17 compatible UE. For DL, if not all panels could be used for DL receptions simultaneously, network may indicate UE which panel(s) are used for current DL reception. For UL, as implied by WI objectives, only one panel is indicated by network to perform a configured or scheduled UL transmission among a set of active panels. The</w:t>
      </w:r>
      <w:r w:rsidR="0027328F" w:rsidRPr="007D57D8">
        <w:rPr>
          <w:rFonts w:ascii="Arial" w:hAnsi="Arial" w:cs="Arial"/>
          <w:sz w:val="22"/>
          <w:szCs w:val="22"/>
        </w:rPr>
        <w:t xml:space="preserve"> UL TX panel(s) are simply a subset of DL RX panels based on RAN1#104-e agreement.</w:t>
      </w:r>
      <w:r w:rsidRPr="007D57D8">
        <w:rPr>
          <w:rFonts w:ascii="Arial" w:hAnsi="Arial" w:cs="Arial"/>
          <w:sz w:val="22"/>
          <w:szCs w:val="22"/>
        </w:rPr>
        <w:t xml:space="preserve"> </w:t>
      </w:r>
    </w:p>
    <w:p w14:paraId="34D0BA1F" w14:textId="1E77F1D8" w:rsidR="00E64FED" w:rsidRPr="007D57D8" w:rsidRDefault="0027328F" w:rsidP="00E64FED">
      <w:pPr>
        <w:spacing w:line="360" w:lineRule="auto"/>
        <w:jc w:val="both"/>
        <w:rPr>
          <w:rFonts w:ascii="Arial" w:hAnsi="Arial" w:cs="Arial"/>
          <w:sz w:val="22"/>
          <w:szCs w:val="22"/>
        </w:rPr>
      </w:pPr>
      <w:r w:rsidRPr="007D57D8">
        <w:rPr>
          <w:rFonts w:ascii="Arial" w:hAnsi="Arial" w:cs="Arial"/>
          <w:sz w:val="22"/>
          <w:szCs w:val="22"/>
        </w:rPr>
        <w:t xml:space="preserve">Per RAN1#104-e agreement, UE UL panel selection can be based on </w:t>
      </w:r>
      <w:r w:rsidRPr="00FD1BC9">
        <w:rPr>
          <w:rFonts w:ascii="Arial" w:hAnsi="Arial" w:cs="Arial"/>
          <w:sz w:val="22"/>
          <w:szCs w:val="22"/>
        </w:rPr>
        <w:t>Rel.17 TCI state update</w:t>
      </w:r>
      <w:r w:rsidRPr="007D57D8">
        <w:rPr>
          <w:rFonts w:ascii="Arial" w:hAnsi="Arial" w:cs="Arial"/>
          <w:sz w:val="22"/>
          <w:szCs w:val="22"/>
        </w:rPr>
        <w:t xml:space="preserve">. Though it is not explicitly stated, the selected UL panel should be among a set of active panels. </w:t>
      </w:r>
      <w:r w:rsidR="00E64FED" w:rsidRPr="007D57D8">
        <w:rPr>
          <w:rFonts w:ascii="Arial" w:hAnsi="Arial" w:cs="Arial"/>
          <w:sz w:val="22"/>
          <w:szCs w:val="22"/>
        </w:rPr>
        <w:t xml:space="preserve">Apparently, a </w:t>
      </w:r>
      <w:r w:rsidR="0067113E" w:rsidRPr="007D57D8">
        <w:rPr>
          <w:rFonts w:ascii="Arial" w:hAnsi="Arial" w:cs="Arial"/>
          <w:sz w:val="22"/>
          <w:szCs w:val="22"/>
        </w:rPr>
        <w:t xml:space="preserve">common understanding between </w:t>
      </w:r>
      <w:proofErr w:type="spellStart"/>
      <w:r w:rsidR="0067113E" w:rsidRPr="007D57D8">
        <w:rPr>
          <w:rFonts w:ascii="Arial" w:hAnsi="Arial" w:cs="Arial"/>
          <w:sz w:val="22"/>
          <w:szCs w:val="22"/>
        </w:rPr>
        <w:t>gNB</w:t>
      </w:r>
      <w:proofErr w:type="spellEnd"/>
      <w:r w:rsidR="0067113E" w:rsidRPr="007D57D8">
        <w:rPr>
          <w:rFonts w:ascii="Arial" w:hAnsi="Arial" w:cs="Arial"/>
          <w:sz w:val="22"/>
          <w:szCs w:val="22"/>
        </w:rPr>
        <w:t xml:space="preserve"> and UE on active UE</w:t>
      </w:r>
      <w:r w:rsidR="00E64FED" w:rsidRPr="007D57D8">
        <w:rPr>
          <w:rFonts w:ascii="Arial" w:hAnsi="Arial" w:cs="Arial"/>
          <w:sz w:val="22"/>
          <w:szCs w:val="22"/>
        </w:rPr>
        <w:t xml:space="preserve"> UL</w:t>
      </w:r>
      <w:r w:rsidR="0067113E" w:rsidRPr="007D57D8">
        <w:rPr>
          <w:rFonts w:ascii="Arial" w:hAnsi="Arial" w:cs="Arial"/>
          <w:sz w:val="22"/>
          <w:szCs w:val="22"/>
        </w:rPr>
        <w:t xml:space="preserve"> panels is the baseline requirement for enabling fast panel selection.</w:t>
      </w:r>
      <w:r w:rsidR="00FE4B56" w:rsidRPr="007D57D8">
        <w:rPr>
          <w:rFonts w:ascii="Arial" w:hAnsi="Arial" w:cs="Arial"/>
          <w:sz w:val="22"/>
          <w:szCs w:val="22"/>
        </w:rPr>
        <w:t xml:space="preserve"> Otherwise, network may schedule a DL or UL </w:t>
      </w:r>
      <w:r w:rsidR="00FE4B56" w:rsidRPr="007D57D8">
        <w:rPr>
          <w:rFonts w:ascii="Arial" w:hAnsi="Arial" w:cs="Arial"/>
          <w:sz w:val="22"/>
          <w:szCs w:val="22"/>
        </w:rPr>
        <w:lastRenderedPageBreak/>
        <w:t>transmission, which is indicated to perform via a deactivated panel.</w:t>
      </w:r>
      <w:r w:rsidR="00E64FED" w:rsidRPr="007D57D8">
        <w:rPr>
          <w:rFonts w:ascii="Arial" w:hAnsi="Arial" w:cs="Arial"/>
          <w:sz w:val="22"/>
          <w:szCs w:val="22"/>
        </w:rPr>
        <w:t xml:space="preserve"> </w:t>
      </w:r>
      <w:r w:rsidR="0067113E" w:rsidRPr="007D57D8">
        <w:rPr>
          <w:rFonts w:ascii="Arial" w:hAnsi="Arial" w:cs="Arial"/>
          <w:sz w:val="22"/>
          <w:szCs w:val="22"/>
        </w:rPr>
        <w:t>Per RAN1#103-e agreements on “UE-initiated UL panel selectin/activation”, it seems to imply that UE should be able to decide at least the number of activated UE panels.</w:t>
      </w:r>
      <w:r w:rsidR="005A28C3" w:rsidRPr="007D57D8">
        <w:rPr>
          <w:rFonts w:ascii="Arial" w:hAnsi="Arial" w:cs="Arial"/>
          <w:sz w:val="22"/>
          <w:szCs w:val="22"/>
        </w:rPr>
        <w:t xml:space="preserve"> Further, from the agreed use cases on MPE and power saving, the </w:t>
      </w:r>
      <w:r w:rsidR="00D62C6F" w:rsidRPr="007D57D8">
        <w:rPr>
          <w:rFonts w:ascii="Arial" w:hAnsi="Arial" w:cs="Arial"/>
          <w:sz w:val="22"/>
          <w:szCs w:val="22"/>
        </w:rPr>
        <w:t xml:space="preserve">UE </w:t>
      </w:r>
      <w:r w:rsidR="005A28C3" w:rsidRPr="007D57D8">
        <w:rPr>
          <w:rFonts w:ascii="Arial" w:hAnsi="Arial" w:cs="Arial"/>
          <w:sz w:val="22"/>
          <w:szCs w:val="22"/>
        </w:rPr>
        <w:t>should be able to activate/deactivate a subset of UE panels</w:t>
      </w:r>
      <w:r w:rsidR="00D62C6F" w:rsidRPr="007D57D8">
        <w:rPr>
          <w:rFonts w:ascii="Arial" w:hAnsi="Arial" w:cs="Arial"/>
          <w:sz w:val="22"/>
          <w:szCs w:val="22"/>
        </w:rPr>
        <w:t xml:space="preserve"> based on its decision</w:t>
      </w:r>
      <w:r w:rsidR="005A28C3" w:rsidRPr="007D57D8">
        <w:rPr>
          <w:rFonts w:ascii="Arial" w:hAnsi="Arial" w:cs="Arial"/>
          <w:sz w:val="22"/>
          <w:szCs w:val="22"/>
        </w:rPr>
        <w:t xml:space="preserve">. </w:t>
      </w:r>
      <w:r w:rsidR="00E64FED" w:rsidRPr="007D57D8">
        <w:rPr>
          <w:rFonts w:ascii="Arial" w:hAnsi="Arial" w:cs="Arial"/>
          <w:sz w:val="22"/>
          <w:szCs w:val="22"/>
        </w:rPr>
        <w:t>In this sense, reporting panel status (active/</w:t>
      </w:r>
      <w:proofErr w:type="spellStart"/>
      <w:r w:rsidR="00E64FED" w:rsidRPr="007D57D8">
        <w:rPr>
          <w:rFonts w:ascii="Arial" w:hAnsi="Arial" w:cs="Arial"/>
          <w:sz w:val="22"/>
          <w:szCs w:val="22"/>
        </w:rPr>
        <w:t>deactive</w:t>
      </w:r>
      <w:proofErr w:type="spellEnd"/>
      <w:r w:rsidR="00E64FED" w:rsidRPr="007D57D8">
        <w:rPr>
          <w:rFonts w:ascii="Arial" w:hAnsi="Arial" w:cs="Arial"/>
          <w:sz w:val="22"/>
          <w:szCs w:val="22"/>
        </w:rPr>
        <w:t xml:space="preserve"> ones)</w:t>
      </w:r>
      <w:r w:rsidR="00CD53A7">
        <w:rPr>
          <w:rFonts w:ascii="Arial" w:hAnsi="Arial" w:cs="Arial"/>
          <w:sz w:val="22"/>
          <w:szCs w:val="22"/>
        </w:rPr>
        <w:t xml:space="preserve"> by UE</w:t>
      </w:r>
      <w:r w:rsidR="00E64FED" w:rsidRPr="007D57D8">
        <w:rPr>
          <w:rFonts w:ascii="Arial" w:hAnsi="Arial" w:cs="Arial"/>
          <w:sz w:val="22"/>
          <w:szCs w:val="22"/>
        </w:rPr>
        <w:t xml:space="preserve"> for panel selection seems necessary. It was agreed in RAN1#104-e that a panel entity </w:t>
      </w:r>
      <w:r w:rsidR="00055CDD" w:rsidRPr="007D57D8">
        <w:rPr>
          <w:rFonts w:ascii="Arial" w:hAnsi="Arial" w:cs="Arial"/>
          <w:sz w:val="22"/>
          <w:szCs w:val="22"/>
        </w:rPr>
        <w:t>corresponds to one or more RS resources. Assuming association between a panel entity and RS(s) is established by UE implementation, L1 beam reporting seems to provide enough information on active panels at least for DL measurement. However, a L2 panel status reporting is still desirable since L1 reporting does not guarantee robustness and the penalty of missed L1 report</w:t>
      </w:r>
      <w:r w:rsidR="00CD53A7">
        <w:rPr>
          <w:rFonts w:ascii="Arial" w:hAnsi="Arial" w:cs="Arial"/>
          <w:sz w:val="22"/>
          <w:szCs w:val="22"/>
        </w:rPr>
        <w:t>(s)</w:t>
      </w:r>
      <w:r w:rsidR="00055CDD" w:rsidRPr="007D57D8">
        <w:rPr>
          <w:rFonts w:ascii="Arial" w:hAnsi="Arial" w:cs="Arial"/>
          <w:sz w:val="22"/>
          <w:szCs w:val="22"/>
        </w:rPr>
        <w:t xml:space="preserve"> related to panel status is huge. Further, current L1 beam reporting requires UE to report beams with strongest RSRP. If a panel is not desirable by UE, there </w:t>
      </w:r>
      <w:r w:rsidR="00CD53A7">
        <w:rPr>
          <w:rFonts w:ascii="Arial" w:hAnsi="Arial" w:cs="Arial"/>
          <w:sz w:val="22"/>
          <w:szCs w:val="22"/>
        </w:rPr>
        <w:t>seems</w:t>
      </w:r>
      <w:r w:rsidR="00055CDD" w:rsidRPr="007D57D8">
        <w:rPr>
          <w:rFonts w:ascii="Arial" w:hAnsi="Arial" w:cs="Arial"/>
          <w:sz w:val="22"/>
          <w:szCs w:val="22"/>
        </w:rPr>
        <w:t xml:space="preserve"> no means for UE not to report it. Devising a L2 panel status report construct a filter that filters out beams corresponding to not desirable panel(s).</w:t>
      </w:r>
    </w:p>
    <w:p w14:paraId="6E3784C7" w14:textId="29D8F3A5" w:rsidR="0053603A" w:rsidRPr="007D57D8" w:rsidRDefault="0011517A" w:rsidP="004E3387">
      <w:pPr>
        <w:pStyle w:val="aff3"/>
        <w:spacing w:after="0"/>
        <w:rPr>
          <w:rFonts w:ascii="Arial" w:hAnsi="Arial" w:cs="Arial"/>
          <w:b/>
          <w:bCs/>
          <w:sz w:val="22"/>
          <w:szCs w:val="22"/>
        </w:rPr>
      </w:pPr>
      <w:bookmarkStart w:id="13" w:name="_Ref47714572"/>
      <w:bookmarkStart w:id="14" w:name="_Ref68611572"/>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632B65">
        <w:rPr>
          <w:rFonts w:ascii="Arial" w:hAnsi="Arial" w:cs="Arial"/>
          <w:b/>
          <w:bCs/>
          <w:noProof/>
          <w:sz w:val="22"/>
          <w:szCs w:val="22"/>
        </w:rPr>
        <w:t>10</w:t>
      </w:r>
      <w:r w:rsidRPr="007D57D8">
        <w:rPr>
          <w:rFonts w:ascii="Arial" w:hAnsi="Arial" w:cs="Arial"/>
          <w:b/>
          <w:bCs/>
          <w:sz w:val="22"/>
          <w:szCs w:val="22"/>
        </w:rPr>
        <w:fldChar w:fldCharType="end"/>
      </w:r>
      <w:r w:rsidR="00DA1F56" w:rsidRPr="007D57D8">
        <w:rPr>
          <w:rFonts w:ascii="Arial" w:hAnsi="Arial" w:cs="Arial"/>
          <w:b/>
          <w:bCs/>
          <w:sz w:val="22"/>
          <w:szCs w:val="22"/>
        </w:rPr>
        <w:t xml:space="preserve">: </w:t>
      </w:r>
      <w:bookmarkEnd w:id="13"/>
      <w:r w:rsidR="00055CDD" w:rsidRPr="00FD1BC9">
        <w:rPr>
          <w:rFonts w:ascii="Arial" w:hAnsi="Arial" w:cs="Arial"/>
          <w:b/>
          <w:bCs/>
          <w:sz w:val="22"/>
          <w:szCs w:val="22"/>
        </w:rPr>
        <w:t xml:space="preserve">devise a L2 panel status report mechanism on top of L1 beam report for robust </w:t>
      </w:r>
      <w:r w:rsidR="00B55D4E" w:rsidRPr="00FD1BC9">
        <w:rPr>
          <w:rFonts w:ascii="Arial" w:hAnsi="Arial" w:cs="Arial"/>
          <w:b/>
          <w:bCs/>
          <w:sz w:val="22"/>
          <w:szCs w:val="22"/>
        </w:rPr>
        <w:t>delivery</w:t>
      </w:r>
      <w:r w:rsidR="00CD53A7">
        <w:rPr>
          <w:rFonts w:ascii="Arial" w:hAnsi="Arial" w:cs="Arial"/>
          <w:b/>
          <w:bCs/>
          <w:sz w:val="22"/>
          <w:szCs w:val="22"/>
        </w:rPr>
        <w:t xml:space="preserve"> and for UE-initiated panel activation</w:t>
      </w:r>
      <w:r w:rsidR="00B55D4E" w:rsidRPr="00FD1BC9">
        <w:rPr>
          <w:rFonts w:ascii="Arial" w:hAnsi="Arial" w:cs="Arial"/>
          <w:b/>
          <w:bCs/>
          <w:sz w:val="22"/>
          <w:szCs w:val="22"/>
        </w:rPr>
        <w:t>.</w:t>
      </w:r>
      <w:bookmarkEnd w:id="14"/>
    </w:p>
    <w:p w14:paraId="649F6089" w14:textId="758D83CE" w:rsidR="00A50942" w:rsidRPr="007D57D8" w:rsidRDefault="00A50942" w:rsidP="00E66F2D">
      <w:pPr>
        <w:pStyle w:val="11"/>
        <w:numPr>
          <w:ilvl w:val="0"/>
          <w:numId w:val="3"/>
        </w:numPr>
        <w:rPr>
          <w:rFonts w:cs="Arial"/>
          <w:b/>
          <w:bCs/>
          <w:szCs w:val="36"/>
          <w:lang w:eastAsia="zh-TW"/>
        </w:rPr>
      </w:pPr>
      <w:r w:rsidRPr="007D57D8">
        <w:rPr>
          <w:rFonts w:cs="Arial"/>
          <w:b/>
          <w:bCs/>
          <w:szCs w:val="36"/>
          <w:lang w:eastAsia="zh-TW"/>
        </w:rPr>
        <w:t>MPE Mitigation</w:t>
      </w:r>
    </w:p>
    <w:p w14:paraId="58B7719E" w14:textId="77777777" w:rsidR="00326222" w:rsidRPr="007D57D8" w:rsidRDefault="00326222" w:rsidP="007D57D8">
      <w:pPr>
        <w:snapToGrid w:val="0"/>
        <w:spacing w:after="0"/>
        <w:jc w:val="both"/>
        <w:rPr>
          <w:rFonts w:ascii="Arial" w:hAnsi="Arial" w:cs="Arial"/>
          <w:sz w:val="22"/>
          <w:szCs w:val="22"/>
        </w:rPr>
      </w:pPr>
      <w:r w:rsidRPr="007D57D8">
        <w:rPr>
          <w:rFonts w:ascii="Arial" w:hAnsi="Arial" w:cs="Arial"/>
          <w:b/>
          <w:bCs/>
          <w:sz w:val="22"/>
          <w:szCs w:val="22"/>
          <w:highlight w:val="green"/>
        </w:rPr>
        <w:t>Agreement</w:t>
      </w:r>
    </w:p>
    <w:p w14:paraId="108E9EE1" w14:textId="77777777" w:rsidR="00326222" w:rsidRPr="007D57D8" w:rsidRDefault="00326222" w:rsidP="007D57D8">
      <w:pPr>
        <w:snapToGrid w:val="0"/>
        <w:spacing w:after="0"/>
        <w:jc w:val="both"/>
        <w:rPr>
          <w:rFonts w:ascii="Arial" w:hAnsi="Arial" w:cs="Arial"/>
          <w:sz w:val="22"/>
          <w:szCs w:val="22"/>
        </w:rPr>
      </w:pPr>
      <w:r w:rsidRPr="007D57D8">
        <w:rPr>
          <w:rFonts w:ascii="Arial" w:hAnsi="Arial" w:cs="Arial"/>
          <w:sz w:val="22"/>
          <w:szCs w:val="22"/>
        </w:rPr>
        <w:t xml:space="preserve">On Rel.17 enhancements to facilitate MPE mitigation, </w:t>
      </w:r>
    </w:p>
    <w:p w14:paraId="4A71E778" w14:textId="77777777" w:rsidR="00326222" w:rsidRPr="007D57D8" w:rsidRDefault="00326222" w:rsidP="00326222">
      <w:pPr>
        <w:pStyle w:val="afe"/>
        <w:widowControl/>
        <w:numPr>
          <w:ilvl w:val="0"/>
          <w:numId w:val="80"/>
        </w:numPr>
        <w:autoSpaceDN w:val="0"/>
        <w:snapToGrid w:val="0"/>
        <w:ind w:firstLineChars="0"/>
        <w:jc w:val="both"/>
        <w:rPr>
          <w:rFonts w:ascii="Arial" w:hAnsi="Arial" w:cs="Arial"/>
          <w:sz w:val="22"/>
        </w:rPr>
      </w:pPr>
      <w:r w:rsidRPr="007D57D8">
        <w:rPr>
          <w:rFonts w:ascii="Arial" w:hAnsi="Arial" w:cs="Arial"/>
          <w:sz w:val="22"/>
        </w:rPr>
        <w:t xml:space="preserve">On further enhancing the P-MPR report in Rel.16 (already agreed RAN4 framework, including triggering), down select between beam-level and panel-select </w:t>
      </w:r>
      <w:proofErr w:type="gramStart"/>
      <w:r w:rsidRPr="007D57D8">
        <w:rPr>
          <w:rFonts w:ascii="Arial" w:hAnsi="Arial" w:cs="Arial"/>
          <w:sz w:val="22"/>
        </w:rPr>
        <w:t>reporting</w:t>
      </w:r>
      <w:proofErr w:type="gramEnd"/>
    </w:p>
    <w:p w14:paraId="0EC9B63F" w14:textId="77777777" w:rsidR="00326222" w:rsidRPr="007D57D8" w:rsidRDefault="00326222" w:rsidP="00326222">
      <w:pPr>
        <w:pStyle w:val="afe"/>
        <w:widowControl/>
        <w:numPr>
          <w:ilvl w:val="0"/>
          <w:numId w:val="80"/>
        </w:numPr>
        <w:autoSpaceDN w:val="0"/>
        <w:snapToGrid w:val="0"/>
        <w:ind w:firstLineChars="0"/>
        <w:jc w:val="both"/>
        <w:rPr>
          <w:rFonts w:ascii="Arial" w:hAnsi="Arial" w:cs="Arial"/>
          <w:sz w:val="22"/>
        </w:rPr>
      </w:pPr>
      <w:r w:rsidRPr="007D57D8">
        <w:rPr>
          <w:rFonts w:ascii="Arial" w:hAnsi="Arial" w:cs="Arial"/>
          <w:sz w:val="22"/>
        </w:rPr>
        <w:t xml:space="preserve">On SSBRI(s)/CRI(s) and/or indication of panel selection, focus study on the following: </w:t>
      </w:r>
    </w:p>
    <w:p w14:paraId="6B614595" w14:textId="77777777" w:rsidR="00326222" w:rsidRPr="007D57D8" w:rsidRDefault="00326222" w:rsidP="00326222">
      <w:pPr>
        <w:pStyle w:val="afe"/>
        <w:widowControl/>
        <w:numPr>
          <w:ilvl w:val="1"/>
          <w:numId w:val="80"/>
        </w:numPr>
        <w:autoSpaceDN w:val="0"/>
        <w:snapToGrid w:val="0"/>
        <w:ind w:firstLineChars="0"/>
        <w:jc w:val="both"/>
        <w:rPr>
          <w:rFonts w:ascii="Arial" w:hAnsi="Arial" w:cs="Arial"/>
          <w:sz w:val="22"/>
        </w:rPr>
      </w:pPr>
      <w:r w:rsidRPr="007D57D8">
        <w:rPr>
          <w:rFonts w:ascii="Arial" w:hAnsi="Arial" w:cs="Arial"/>
          <w:sz w:val="22"/>
        </w:rPr>
        <w:t xml:space="preserve">Reporting of at least SSBRI(s)/CRI(s) to indicate </w:t>
      </w:r>
      <w:proofErr w:type="spellStart"/>
      <w:r w:rsidRPr="007D57D8">
        <w:rPr>
          <w:rFonts w:ascii="Arial" w:hAnsi="Arial" w:cs="Arial"/>
          <w:sz w:val="22"/>
        </w:rPr>
        <w:t>gNB</w:t>
      </w:r>
      <w:proofErr w:type="spellEnd"/>
      <w:r w:rsidRPr="007D57D8">
        <w:rPr>
          <w:rFonts w:ascii="Arial" w:hAnsi="Arial" w:cs="Arial"/>
          <w:sz w:val="22"/>
        </w:rPr>
        <w:t xml:space="preserve"> beam(s) that is feasible for UL transmission: additional reporting quantities are </w:t>
      </w:r>
      <w:proofErr w:type="gramStart"/>
      <w:r w:rsidRPr="007D57D8">
        <w:rPr>
          <w:rFonts w:ascii="Arial" w:hAnsi="Arial" w:cs="Arial"/>
          <w:sz w:val="22"/>
        </w:rPr>
        <w:t>FFS</w:t>
      </w:r>
      <w:proofErr w:type="gramEnd"/>
    </w:p>
    <w:p w14:paraId="0DB755E6" w14:textId="77777777" w:rsidR="00326222" w:rsidRPr="007D57D8" w:rsidRDefault="00326222" w:rsidP="00326222">
      <w:pPr>
        <w:pStyle w:val="afe"/>
        <w:widowControl/>
        <w:numPr>
          <w:ilvl w:val="1"/>
          <w:numId w:val="80"/>
        </w:numPr>
        <w:autoSpaceDN w:val="0"/>
        <w:snapToGrid w:val="0"/>
        <w:ind w:firstLineChars="0"/>
        <w:jc w:val="both"/>
        <w:rPr>
          <w:rFonts w:ascii="Arial" w:hAnsi="Arial" w:cs="Arial"/>
          <w:sz w:val="22"/>
        </w:rPr>
      </w:pPr>
      <w:r w:rsidRPr="007D57D8">
        <w:rPr>
          <w:rFonts w:ascii="Arial" w:hAnsi="Arial" w:cs="Arial"/>
          <w:sz w:val="22"/>
        </w:rPr>
        <w:t xml:space="preserve">Reporting of at least an indicator associated with a UE ‘panel’ that is feasible for UL transmission: additional reporting quantities are </w:t>
      </w:r>
      <w:proofErr w:type="gramStart"/>
      <w:r w:rsidRPr="007D57D8">
        <w:rPr>
          <w:rFonts w:ascii="Arial" w:hAnsi="Arial" w:cs="Arial"/>
          <w:sz w:val="22"/>
        </w:rPr>
        <w:t>FFS</w:t>
      </w:r>
      <w:proofErr w:type="gramEnd"/>
    </w:p>
    <w:p w14:paraId="4D671A44" w14:textId="77777777" w:rsidR="00326222" w:rsidRPr="007D57D8" w:rsidRDefault="00326222" w:rsidP="00326222">
      <w:pPr>
        <w:pStyle w:val="afe"/>
        <w:widowControl/>
        <w:numPr>
          <w:ilvl w:val="0"/>
          <w:numId w:val="80"/>
        </w:numPr>
        <w:autoSpaceDN w:val="0"/>
        <w:snapToGrid w:val="0"/>
        <w:ind w:firstLineChars="0"/>
        <w:jc w:val="both"/>
        <w:rPr>
          <w:rFonts w:ascii="Arial" w:hAnsi="Arial" w:cs="Arial"/>
          <w:sz w:val="22"/>
        </w:rPr>
      </w:pPr>
      <w:r w:rsidRPr="007D57D8">
        <w:rPr>
          <w:rFonts w:ascii="Arial" w:hAnsi="Arial" w:cs="Arial"/>
          <w:sz w:val="22"/>
        </w:rPr>
        <w:t>Note: Just as agreed in RAN1#103-e, the purpose is to assess whether specification is needed or not</w:t>
      </w:r>
    </w:p>
    <w:p w14:paraId="52229DDA" w14:textId="5F652BCD" w:rsidR="00326222" w:rsidRPr="007D57D8" w:rsidRDefault="00326222" w:rsidP="00642A3D">
      <w:pPr>
        <w:spacing w:after="0"/>
        <w:rPr>
          <w:rFonts w:ascii="Arial" w:hAnsi="Arial" w:cs="Arial"/>
          <w:b/>
          <w:bCs/>
          <w:sz w:val="22"/>
          <w:szCs w:val="22"/>
          <w:highlight w:val="green"/>
        </w:rPr>
      </w:pPr>
    </w:p>
    <w:p w14:paraId="1D78FF3B" w14:textId="77777777" w:rsidR="00DA2687" w:rsidRPr="007D57D8" w:rsidRDefault="00DA2687" w:rsidP="007D57D8">
      <w:pPr>
        <w:shd w:val="clear" w:color="auto" w:fill="FFFFFF"/>
        <w:spacing w:after="0"/>
        <w:rPr>
          <w:rFonts w:ascii="Arial" w:hAnsi="Arial" w:cs="Arial"/>
          <w:sz w:val="22"/>
          <w:szCs w:val="22"/>
          <w:lang w:eastAsia="ko-KR"/>
        </w:rPr>
      </w:pPr>
      <w:r w:rsidRPr="007D57D8">
        <w:rPr>
          <w:rFonts w:ascii="Arial" w:hAnsi="Arial" w:cs="Arial"/>
          <w:b/>
          <w:bCs/>
          <w:sz w:val="22"/>
          <w:szCs w:val="22"/>
          <w:highlight w:val="green"/>
        </w:rPr>
        <w:t>Agreement</w:t>
      </w:r>
    </w:p>
    <w:p w14:paraId="45E429A3" w14:textId="77777777" w:rsidR="00DA2687" w:rsidRPr="007D57D8" w:rsidRDefault="00DA2687" w:rsidP="007D57D8">
      <w:pPr>
        <w:shd w:val="clear" w:color="auto" w:fill="FFFFFF"/>
        <w:spacing w:after="0"/>
        <w:rPr>
          <w:rFonts w:ascii="Arial" w:hAnsi="Arial" w:cs="Arial"/>
          <w:sz w:val="22"/>
          <w:szCs w:val="22"/>
        </w:rPr>
      </w:pPr>
      <w:r w:rsidRPr="007D57D8">
        <w:rPr>
          <w:rFonts w:ascii="Arial" w:hAnsi="Arial" w:cs="Arial"/>
          <w:sz w:val="22"/>
          <w:szCs w:val="22"/>
          <w:lang w:eastAsia="zh-CN"/>
        </w:rPr>
        <w:t>On Rel.17 enhancements to facilitate MPE mitigation, decide in RAN1#104bis-e whether to support at least one the following (not necessarily, but can be, in one reporting instance):</w:t>
      </w:r>
    </w:p>
    <w:p w14:paraId="5D1E3CB0" w14:textId="77777777" w:rsidR="00DA2687" w:rsidRPr="007D57D8" w:rsidRDefault="00DA2687" w:rsidP="00DA2687">
      <w:pPr>
        <w:numPr>
          <w:ilvl w:val="0"/>
          <w:numId w:val="85"/>
        </w:numPr>
        <w:spacing w:after="0"/>
        <w:rPr>
          <w:rFonts w:ascii="Arial" w:hAnsi="Arial" w:cs="Arial"/>
          <w:sz w:val="22"/>
          <w:szCs w:val="22"/>
        </w:rPr>
      </w:pPr>
      <w:r w:rsidRPr="007D57D8">
        <w:rPr>
          <w:rFonts w:ascii="Arial" w:hAnsi="Arial" w:cs="Arial"/>
          <w:sz w:val="22"/>
          <w:szCs w:val="22"/>
        </w:rPr>
        <w:t>{Rel.16 P-MPR based (beam/panel-level)} + {A}, where A is either Opt1A, Opt1B, Opt1C, or Opt1D:</w:t>
      </w:r>
    </w:p>
    <w:p w14:paraId="6C0B0A0C" w14:textId="77777777" w:rsidR="00DA2687" w:rsidRPr="007D57D8" w:rsidRDefault="00DA2687" w:rsidP="00DA2687">
      <w:pPr>
        <w:pStyle w:val="afe"/>
        <w:widowControl/>
        <w:numPr>
          <w:ilvl w:val="1"/>
          <w:numId w:val="83"/>
        </w:numPr>
        <w:autoSpaceDN w:val="0"/>
        <w:snapToGrid w:val="0"/>
        <w:ind w:firstLineChars="0"/>
        <w:rPr>
          <w:rFonts w:ascii="Arial" w:hAnsi="Arial" w:cs="Arial"/>
          <w:sz w:val="22"/>
        </w:rPr>
      </w:pPr>
      <w:r w:rsidRPr="007D57D8">
        <w:rPr>
          <w:rFonts w:ascii="Arial" w:hAnsi="Arial" w:cs="Arial"/>
          <w:sz w:val="22"/>
        </w:rPr>
        <w:t>Option 1A: Virtual PHR or a modified version associated with each activated UL TCI or, if applicable, joint TCI</w:t>
      </w:r>
    </w:p>
    <w:p w14:paraId="7E8D4D97" w14:textId="77777777" w:rsidR="00DA2687" w:rsidRPr="007D57D8" w:rsidRDefault="00DA2687" w:rsidP="00DA2687">
      <w:pPr>
        <w:pStyle w:val="afe"/>
        <w:widowControl/>
        <w:numPr>
          <w:ilvl w:val="1"/>
          <w:numId w:val="83"/>
        </w:numPr>
        <w:autoSpaceDN w:val="0"/>
        <w:snapToGrid w:val="0"/>
        <w:ind w:firstLineChars="0"/>
        <w:rPr>
          <w:rFonts w:ascii="Arial" w:hAnsi="Arial" w:cs="Arial"/>
          <w:sz w:val="22"/>
        </w:rPr>
      </w:pPr>
      <w:r w:rsidRPr="007D57D8">
        <w:rPr>
          <w:rFonts w:ascii="Arial" w:hAnsi="Arial" w:cs="Arial"/>
          <w:sz w:val="22"/>
        </w:rPr>
        <w:t>Option 1B: {SSBRI(s)/CRI(s) and/or panel indication}</w:t>
      </w:r>
    </w:p>
    <w:p w14:paraId="0DE694F7" w14:textId="77777777" w:rsidR="00DA2687" w:rsidRPr="007D57D8" w:rsidRDefault="00DA2687" w:rsidP="00DA2687">
      <w:pPr>
        <w:pStyle w:val="afe"/>
        <w:widowControl/>
        <w:numPr>
          <w:ilvl w:val="1"/>
          <w:numId w:val="83"/>
        </w:numPr>
        <w:autoSpaceDN w:val="0"/>
        <w:snapToGrid w:val="0"/>
        <w:ind w:firstLineChars="0"/>
        <w:rPr>
          <w:rFonts w:ascii="Arial" w:hAnsi="Arial" w:cs="Arial"/>
          <w:sz w:val="22"/>
        </w:rPr>
      </w:pPr>
      <w:r w:rsidRPr="007D57D8">
        <w:rPr>
          <w:rFonts w:ascii="Arial" w:hAnsi="Arial" w:cs="Arial"/>
          <w:sz w:val="22"/>
        </w:rPr>
        <w:t>Option 1C: {SSBRI(s)/CRI(s) and/or panel indication} + virtual PHR or a modified version associated with each of the reported SSBRI(s)/CRI(s) and/or panel indication (if configured)</w:t>
      </w:r>
    </w:p>
    <w:p w14:paraId="61ED8BFD" w14:textId="77777777" w:rsidR="00DA2687" w:rsidRPr="007D57D8" w:rsidRDefault="00DA2687" w:rsidP="00DA2687">
      <w:pPr>
        <w:pStyle w:val="afe"/>
        <w:widowControl/>
        <w:numPr>
          <w:ilvl w:val="1"/>
          <w:numId w:val="83"/>
        </w:numPr>
        <w:autoSpaceDN w:val="0"/>
        <w:snapToGrid w:val="0"/>
        <w:ind w:firstLineChars="0"/>
        <w:rPr>
          <w:rFonts w:ascii="Arial" w:hAnsi="Arial" w:cs="Arial"/>
          <w:sz w:val="22"/>
        </w:rPr>
      </w:pPr>
      <w:r w:rsidRPr="007D57D8">
        <w:rPr>
          <w:rFonts w:ascii="Arial" w:hAnsi="Arial" w:cs="Arial"/>
          <w:sz w:val="22"/>
        </w:rPr>
        <w:t>Option 1D: No additional reporting quantity</w:t>
      </w:r>
    </w:p>
    <w:p w14:paraId="712054F4" w14:textId="77777777" w:rsidR="00DA2687" w:rsidRPr="007D57D8" w:rsidRDefault="00DA2687" w:rsidP="00DA2687">
      <w:pPr>
        <w:numPr>
          <w:ilvl w:val="0"/>
          <w:numId w:val="85"/>
        </w:numPr>
        <w:spacing w:after="0"/>
        <w:rPr>
          <w:rFonts w:ascii="Arial" w:hAnsi="Arial" w:cs="Arial"/>
          <w:sz w:val="22"/>
          <w:szCs w:val="22"/>
        </w:rPr>
      </w:pPr>
      <w:r w:rsidRPr="007D57D8">
        <w:rPr>
          <w:rFonts w:ascii="Arial" w:hAnsi="Arial" w:cs="Arial"/>
          <w:sz w:val="22"/>
          <w:szCs w:val="22"/>
        </w:rPr>
        <w:t>{SSBRI(s)/CRI(s) and/or panel indication} + {A}, where A is either Opt2A, Opt2B, Opt2A+ Opt2B, or Option 2C</w:t>
      </w:r>
    </w:p>
    <w:p w14:paraId="00681200" w14:textId="77777777" w:rsidR="00DA2687" w:rsidRPr="007D57D8" w:rsidRDefault="00DA2687" w:rsidP="00DA2687">
      <w:pPr>
        <w:pStyle w:val="afe"/>
        <w:widowControl/>
        <w:numPr>
          <w:ilvl w:val="1"/>
          <w:numId w:val="83"/>
        </w:numPr>
        <w:autoSpaceDN w:val="0"/>
        <w:snapToGrid w:val="0"/>
        <w:ind w:firstLineChars="0"/>
        <w:rPr>
          <w:rFonts w:ascii="Arial" w:hAnsi="Arial" w:cs="Arial"/>
          <w:sz w:val="22"/>
        </w:rPr>
      </w:pPr>
      <w:r w:rsidRPr="007D57D8">
        <w:rPr>
          <w:rFonts w:ascii="Arial" w:hAnsi="Arial" w:cs="Arial"/>
          <w:sz w:val="22"/>
        </w:rPr>
        <w:t>Option 2A: L1-RSRP [L1-SINR] or a modified version that accounts for MPE effect associated with each of the reported SSBRI(s)/CRI(s) and/or panel indication (if configured)</w:t>
      </w:r>
    </w:p>
    <w:p w14:paraId="33873922" w14:textId="77777777" w:rsidR="00DA2687" w:rsidRPr="007D57D8" w:rsidRDefault="00DA2687" w:rsidP="00DA2687">
      <w:pPr>
        <w:pStyle w:val="afe"/>
        <w:widowControl/>
        <w:numPr>
          <w:ilvl w:val="2"/>
          <w:numId w:val="83"/>
        </w:numPr>
        <w:autoSpaceDN w:val="0"/>
        <w:snapToGrid w:val="0"/>
        <w:ind w:firstLineChars="0"/>
        <w:rPr>
          <w:rFonts w:ascii="Arial" w:hAnsi="Arial" w:cs="Arial"/>
          <w:sz w:val="22"/>
        </w:rPr>
      </w:pPr>
      <w:r w:rsidRPr="007D57D8">
        <w:rPr>
          <w:rFonts w:ascii="Arial" w:hAnsi="Arial" w:cs="Arial"/>
          <w:sz w:val="22"/>
        </w:rPr>
        <w:t>FFS: How panel-level L1-RSRP [L1-SINR] is reported if L1-RSRP [L1-SINR] is associated with panel</w:t>
      </w:r>
    </w:p>
    <w:p w14:paraId="65A78A7E" w14:textId="77777777" w:rsidR="00DA2687" w:rsidRPr="007D57D8" w:rsidRDefault="00DA2687" w:rsidP="00DA2687">
      <w:pPr>
        <w:pStyle w:val="afe"/>
        <w:widowControl/>
        <w:numPr>
          <w:ilvl w:val="2"/>
          <w:numId w:val="83"/>
        </w:numPr>
        <w:autoSpaceDN w:val="0"/>
        <w:snapToGrid w:val="0"/>
        <w:ind w:firstLineChars="0"/>
        <w:rPr>
          <w:rFonts w:ascii="Arial" w:hAnsi="Arial" w:cs="Arial"/>
          <w:sz w:val="22"/>
        </w:rPr>
      </w:pPr>
      <w:r w:rsidRPr="007D57D8">
        <w:rPr>
          <w:rFonts w:ascii="Arial" w:hAnsi="Arial" w:cs="Arial"/>
          <w:sz w:val="22"/>
        </w:rPr>
        <w:lastRenderedPageBreak/>
        <w:t xml:space="preserve">FFS: Whether/how to account for MPE effect in L1-RSRP [L1-SINR] report, </w:t>
      </w:r>
      <w:proofErr w:type="gramStart"/>
      <w:r w:rsidRPr="007D57D8">
        <w:rPr>
          <w:rFonts w:ascii="Arial" w:hAnsi="Arial" w:cs="Arial"/>
          <w:sz w:val="22"/>
        </w:rPr>
        <w:t>e.g.</w:t>
      </w:r>
      <w:proofErr w:type="gramEnd"/>
      <w:r w:rsidRPr="007D57D8">
        <w:rPr>
          <w:rFonts w:ascii="Arial" w:hAnsi="Arial" w:cs="Arial"/>
          <w:sz w:val="22"/>
        </w:rPr>
        <w:t xml:space="preserve"> by using scaled L1-RSRP [L1-SINR]</w:t>
      </w:r>
    </w:p>
    <w:p w14:paraId="6778F463" w14:textId="77777777" w:rsidR="00DA2687" w:rsidRPr="007D57D8" w:rsidRDefault="00DA2687" w:rsidP="00DA2687">
      <w:pPr>
        <w:pStyle w:val="afe"/>
        <w:widowControl/>
        <w:numPr>
          <w:ilvl w:val="2"/>
          <w:numId w:val="83"/>
        </w:numPr>
        <w:autoSpaceDN w:val="0"/>
        <w:snapToGrid w:val="0"/>
        <w:ind w:firstLineChars="0"/>
        <w:rPr>
          <w:rFonts w:ascii="Arial" w:hAnsi="Arial" w:cs="Arial"/>
          <w:sz w:val="22"/>
        </w:rPr>
      </w:pPr>
      <w:r w:rsidRPr="007D57D8">
        <w:rPr>
          <w:rFonts w:ascii="Arial" w:hAnsi="Arial" w:cs="Arial"/>
          <w:sz w:val="22"/>
        </w:rPr>
        <w:t>FFS: Whether/how to enhance existing beam reporting format to support Option 2A</w:t>
      </w:r>
    </w:p>
    <w:p w14:paraId="26447A65" w14:textId="77777777" w:rsidR="00DA2687" w:rsidRPr="007D57D8" w:rsidRDefault="00DA2687" w:rsidP="00DA2687">
      <w:pPr>
        <w:pStyle w:val="afe"/>
        <w:widowControl/>
        <w:numPr>
          <w:ilvl w:val="1"/>
          <w:numId w:val="83"/>
        </w:numPr>
        <w:autoSpaceDN w:val="0"/>
        <w:snapToGrid w:val="0"/>
        <w:ind w:firstLineChars="0"/>
        <w:rPr>
          <w:rFonts w:ascii="Arial" w:hAnsi="Arial" w:cs="Arial"/>
          <w:sz w:val="22"/>
        </w:rPr>
      </w:pPr>
      <w:r w:rsidRPr="007D57D8">
        <w:rPr>
          <w:rFonts w:ascii="Arial" w:hAnsi="Arial" w:cs="Arial"/>
          <w:sz w:val="22"/>
        </w:rPr>
        <w:t>Option 2B: Virtual PHR or a modified version associated with each of the reported SSBRI(s)/CRI(s) and/or panel indication (if configured)</w:t>
      </w:r>
    </w:p>
    <w:p w14:paraId="2C1834E8" w14:textId="77777777" w:rsidR="00DA2687" w:rsidRPr="007D57D8" w:rsidRDefault="00DA2687" w:rsidP="00DA2687">
      <w:pPr>
        <w:pStyle w:val="afe"/>
        <w:widowControl/>
        <w:numPr>
          <w:ilvl w:val="1"/>
          <w:numId w:val="83"/>
        </w:numPr>
        <w:autoSpaceDN w:val="0"/>
        <w:snapToGrid w:val="0"/>
        <w:ind w:firstLineChars="0"/>
        <w:rPr>
          <w:rFonts w:ascii="Arial" w:hAnsi="Arial" w:cs="Arial"/>
          <w:sz w:val="22"/>
        </w:rPr>
      </w:pPr>
      <w:r w:rsidRPr="007D57D8">
        <w:rPr>
          <w:rFonts w:ascii="Arial" w:hAnsi="Arial" w:cs="Arial"/>
          <w:sz w:val="22"/>
        </w:rPr>
        <w:t>Option 2C: No additional reporting quantity</w:t>
      </w:r>
    </w:p>
    <w:p w14:paraId="4F502A0A" w14:textId="3B9436BC" w:rsidR="002C0AD8" w:rsidRPr="007D57D8" w:rsidRDefault="002C0AD8" w:rsidP="00A50942">
      <w:pPr>
        <w:jc w:val="both"/>
        <w:rPr>
          <w:rFonts w:ascii="Arial" w:hAnsi="Arial" w:cs="Arial"/>
          <w:b/>
          <w:bCs/>
          <w:sz w:val="22"/>
          <w:szCs w:val="22"/>
          <w:lang w:val="en-US" w:eastAsia="zh-TW"/>
        </w:rPr>
      </w:pPr>
    </w:p>
    <w:p w14:paraId="79F03E14" w14:textId="13DAE357" w:rsidR="000366B6" w:rsidRPr="007D57D8" w:rsidRDefault="00A50942" w:rsidP="00C64036">
      <w:pPr>
        <w:spacing w:line="360" w:lineRule="auto"/>
        <w:jc w:val="both"/>
        <w:rPr>
          <w:rFonts w:ascii="Arial" w:hAnsi="Arial" w:cs="Arial"/>
          <w:sz w:val="22"/>
          <w:szCs w:val="22"/>
          <w:lang w:val="en-US" w:eastAsia="zh-TW"/>
        </w:rPr>
      </w:pPr>
      <w:r w:rsidRPr="007D57D8">
        <w:rPr>
          <w:rFonts w:ascii="Arial" w:hAnsi="Arial" w:cs="Arial"/>
          <w:sz w:val="22"/>
          <w:szCs w:val="22"/>
          <w:lang w:eastAsia="zh-TW"/>
        </w:rPr>
        <w:t>M</w:t>
      </w:r>
      <w:proofErr w:type="spellStart"/>
      <w:r w:rsidR="000366B6" w:rsidRPr="007D57D8">
        <w:rPr>
          <w:rFonts w:ascii="Arial" w:hAnsi="Arial" w:cs="Arial"/>
          <w:sz w:val="22"/>
          <w:szCs w:val="22"/>
          <w:lang w:val="en-US" w:eastAsia="zh-TW"/>
        </w:rPr>
        <w:t>aximum</w:t>
      </w:r>
      <w:proofErr w:type="spellEnd"/>
      <w:r w:rsidR="000366B6" w:rsidRPr="007D57D8">
        <w:rPr>
          <w:rFonts w:ascii="Arial" w:hAnsi="Arial" w:cs="Arial"/>
          <w:sz w:val="22"/>
          <w:szCs w:val="22"/>
          <w:lang w:val="en-US" w:eastAsia="zh-TW"/>
        </w:rPr>
        <w:t xml:space="preserve"> Permissible Exposure (MPE) put requirements on the radiated electric fields, magnetic </w:t>
      </w:r>
      <w:proofErr w:type="gramStart"/>
      <w:r w:rsidR="000366B6" w:rsidRPr="007D57D8">
        <w:rPr>
          <w:rFonts w:ascii="Arial" w:hAnsi="Arial" w:cs="Arial"/>
          <w:sz w:val="22"/>
          <w:szCs w:val="22"/>
          <w:lang w:val="en-US" w:eastAsia="zh-TW"/>
        </w:rPr>
        <w:t>fields</w:t>
      </w:r>
      <w:proofErr w:type="gramEnd"/>
      <w:r w:rsidR="000366B6" w:rsidRPr="007D57D8">
        <w:rPr>
          <w:rFonts w:ascii="Arial" w:hAnsi="Arial" w:cs="Arial"/>
          <w:sz w:val="22"/>
          <w:szCs w:val="22"/>
          <w:lang w:val="en-US" w:eastAsia="zh-TW"/>
        </w:rPr>
        <w:t xml:space="preserve"> and power density, which is derived based on the Specific Absorption Rate (SAR) at which human tissue absorbs RF energy. </w:t>
      </w:r>
      <w:r w:rsidR="002034A9" w:rsidRPr="007D57D8">
        <w:rPr>
          <w:rFonts w:ascii="Arial" w:hAnsi="Arial" w:cs="Arial"/>
          <w:sz w:val="22"/>
          <w:szCs w:val="22"/>
          <w:lang w:val="en-US" w:eastAsia="zh-TW"/>
        </w:rPr>
        <w:t>Human body exposure to RF energy emitted from UE depends highly on transmi</w:t>
      </w:r>
      <w:r w:rsidR="004E3387" w:rsidRPr="007D57D8">
        <w:rPr>
          <w:rFonts w:ascii="Arial" w:hAnsi="Arial" w:cs="Arial"/>
          <w:sz w:val="22"/>
          <w:szCs w:val="22"/>
          <w:lang w:val="en-US" w:eastAsia="zh-TW"/>
        </w:rPr>
        <w:t>ssion direction of selected TX</w:t>
      </w:r>
      <w:r w:rsidR="002034A9" w:rsidRPr="007D57D8">
        <w:rPr>
          <w:rFonts w:ascii="Arial" w:hAnsi="Arial" w:cs="Arial"/>
          <w:sz w:val="22"/>
          <w:szCs w:val="22"/>
          <w:lang w:val="en-US" w:eastAsia="zh-TW"/>
        </w:rPr>
        <w:t xml:space="preserve"> beam. To deal with the issue, RAN4 solution provides P-MPR reporting so that UE maximum transmission power can be adjusted to fulfill MPE requirements.</w:t>
      </w:r>
    </w:p>
    <w:p w14:paraId="50E0166D" w14:textId="1B0001E6" w:rsidR="00704B8B" w:rsidRPr="007D57D8" w:rsidRDefault="00A50942" w:rsidP="00C64036">
      <w:pPr>
        <w:spacing w:line="360" w:lineRule="auto"/>
        <w:jc w:val="both"/>
        <w:rPr>
          <w:rFonts w:ascii="Arial" w:hAnsi="Arial" w:cs="Arial"/>
          <w:sz w:val="22"/>
          <w:szCs w:val="22"/>
          <w:lang w:val="en-US" w:eastAsia="zh-TW"/>
        </w:rPr>
      </w:pPr>
      <w:r w:rsidRPr="007D57D8">
        <w:rPr>
          <w:rFonts w:ascii="Arial" w:hAnsi="Arial" w:cs="Arial"/>
          <w:sz w:val="22"/>
          <w:szCs w:val="22"/>
          <w:lang w:eastAsia="zh-TW"/>
        </w:rPr>
        <w:t>Per RAN1#102-e agreement,</w:t>
      </w:r>
      <w:r w:rsidR="002034A9" w:rsidRPr="007D57D8">
        <w:rPr>
          <w:rFonts w:ascii="Arial" w:hAnsi="Arial" w:cs="Arial"/>
          <w:sz w:val="22"/>
          <w:szCs w:val="22"/>
          <w:lang w:eastAsia="zh-TW"/>
        </w:rPr>
        <w:t xml:space="preserve"> RAN1</w:t>
      </w:r>
      <w:r w:rsidRPr="007D57D8">
        <w:rPr>
          <w:rFonts w:ascii="Arial" w:hAnsi="Arial" w:cs="Arial"/>
          <w:sz w:val="22"/>
          <w:szCs w:val="22"/>
          <w:lang w:eastAsia="zh-TW"/>
        </w:rPr>
        <w:t xml:space="preserve"> MPE candidate solutions can be divided into 3 sub-categories: </w:t>
      </w:r>
      <w:r w:rsidR="002034A9" w:rsidRPr="007D57D8">
        <w:rPr>
          <w:rFonts w:ascii="Arial" w:hAnsi="Arial" w:cs="Arial"/>
          <w:sz w:val="22"/>
          <w:szCs w:val="22"/>
          <w:lang w:eastAsia="zh-TW"/>
        </w:rPr>
        <w:t xml:space="preserve">CAT0) </w:t>
      </w:r>
      <w:r w:rsidRPr="007D57D8">
        <w:rPr>
          <w:rFonts w:ascii="Arial" w:hAnsi="Arial" w:cs="Arial"/>
          <w:sz w:val="22"/>
          <w:szCs w:val="22"/>
          <w:lang w:eastAsia="zh-TW"/>
        </w:rPr>
        <w:t>MPE</w:t>
      </w:r>
      <w:r w:rsidRPr="007D57D8">
        <w:rPr>
          <w:rFonts w:ascii="Arial" w:hAnsi="Arial" w:cs="Arial"/>
          <w:sz w:val="22"/>
          <w:szCs w:val="22"/>
          <w:lang w:val="en-US" w:eastAsia="zh-TW"/>
        </w:rPr>
        <w:t xml:space="preserve"> event detection, </w:t>
      </w:r>
      <w:r w:rsidR="002034A9" w:rsidRPr="007D57D8">
        <w:rPr>
          <w:rFonts w:ascii="Arial" w:hAnsi="Arial" w:cs="Arial"/>
          <w:sz w:val="22"/>
          <w:szCs w:val="22"/>
          <w:lang w:val="en-US" w:eastAsia="zh-TW"/>
        </w:rPr>
        <w:t xml:space="preserve">CAT1) </w:t>
      </w:r>
      <w:r w:rsidRPr="007D57D8">
        <w:rPr>
          <w:rFonts w:ascii="Arial" w:hAnsi="Arial" w:cs="Arial"/>
          <w:sz w:val="22"/>
          <w:szCs w:val="22"/>
          <w:lang w:val="en-US" w:eastAsia="zh-TW"/>
        </w:rPr>
        <w:t xml:space="preserve">MPE event reporting, and </w:t>
      </w:r>
      <w:r w:rsidR="002034A9" w:rsidRPr="007D57D8">
        <w:rPr>
          <w:rFonts w:ascii="Arial" w:hAnsi="Arial" w:cs="Arial"/>
          <w:sz w:val="22"/>
          <w:szCs w:val="22"/>
          <w:lang w:val="en-US" w:eastAsia="zh-TW"/>
        </w:rPr>
        <w:t xml:space="preserve">CAT2) </w:t>
      </w:r>
      <w:r w:rsidRPr="007D57D8">
        <w:rPr>
          <w:rFonts w:ascii="Arial" w:hAnsi="Arial" w:cs="Arial"/>
          <w:sz w:val="22"/>
          <w:szCs w:val="22"/>
          <w:lang w:val="en-US" w:eastAsia="zh-TW"/>
        </w:rPr>
        <w:t xml:space="preserve">NW-signaling/UE-behavior in response to </w:t>
      </w:r>
      <w:r w:rsidR="00487280" w:rsidRPr="007D57D8">
        <w:rPr>
          <w:rFonts w:ascii="Arial" w:hAnsi="Arial" w:cs="Arial"/>
          <w:sz w:val="22"/>
          <w:szCs w:val="22"/>
          <w:lang w:val="en-US" w:eastAsia="zh-TW"/>
        </w:rPr>
        <w:t xml:space="preserve">reported </w:t>
      </w:r>
      <w:r w:rsidRPr="007D57D8">
        <w:rPr>
          <w:rFonts w:ascii="Arial" w:hAnsi="Arial" w:cs="Arial"/>
          <w:sz w:val="22"/>
          <w:szCs w:val="22"/>
          <w:lang w:val="en-US" w:eastAsia="zh-TW"/>
        </w:rPr>
        <w:t>MPE event.</w:t>
      </w:r>
      <w:r w:rsidR="00275425" w:rsidRPr="007D57D8">
        <w:rPr>
          <w:rFonts w:ascii="Arial" w:hAnsi="Arial" w:cs="Arial"/>
          <w:sz w:val="22"/>
          <w:szCs w:val="22"/>
          <w:lang w:val="en-US" w:eastAsia="zh-TW"/>
        </w:rPr>
        <w:t xml:space="preserve"> </w:t>
      </w:r>
      <w:r w:rsidR="00704B8B" w:rsidRPr="007D57D8">
        <w:rPr>
          <w:rFonts w:ascii="Arial" w:hAnsi="Arial" w:cs="Arial"/>
          <w:sz w:val="22"/>
          <w:szCs w:val="22"/>
          <w:lang w:val="en-US" w:eastAsia="zh-TW"/>
        </w:rPr>
        <w:t>RAN1#103-e</w:t>
      </w:r>
      <w:r w:rsidR="00FD1BC9" w:rsidRPr="00FD1BC9">
        <w:rPr>
          <w:rFonts w:ascii="Arial" w:hAnsi="Arial" w:cs="Arial"/>
          <w:sz w:val="22"/>
          <w:szCs w:val="22"/>
          <w:lang w:val="en-US" w:eastAsia="zh-TW"/>
        </w:rPr>
        <w:t>/104-e</w:t>
      </w:r>
      <w:r w:rsidR="00704B8B" w:rsidRPr="007D57D8">
        <w:rPr>
          <w:rFonts w:ascii="Arial" w:hAnsi="Arial" w:cs="Arial"/>
          <w:sz w:val="22"/>
          <w:szCs w:val="22"/>
          <w:lang w:val="en-US" w:eastAsia="zh-TW"/>
        </w:rPr>
        <w:t xml:space="preserve"> agreements focus on UE reporting information for a detected MPE event. The information under discussion includes MPE event notification as well as supplemental information for MPE cause and resolution. In principle, to alleviate MPE effect, panel switch for UL transmission is likely. In case that only one panel is active for panel selection in UL direction, the MPE event needs to trigger panel activation, followed by properly beam reporting. Apparently, a replacement panel/bea</w:t>
      </w:r>
      <w:r w:rsidR="00487280" w:rsidRPr="007D57D8">
        <w:rPr>
          <w:rFonts w:ascii="Arial" w:hAnsi="Arial" w:cs="Arial"/>
          <w:sz w:val="22"/>
          <w:szCs w:val="22"/>
          <w:lang w:val="en-US" w:eastAsia="zh-TW"/>
        </w:rPr>
        <w:t>m may not be available</w:t>
      </w:r>
      <w:r w:rsidR="00704B8B" w:rsidRPr="007D57D8">
        <w:rPr>
          <w:rFonts w:ascii="Arial" w:hAnsi="Arial" w:cs="Arial"/>
          <w:sz w:val="22"/>
          <w:szCs w:val="22"/>
          <w:lang w:val="en-US" w:eastAsia="zh-TW"/>
        </w:rPr>
        <w:t xml:space="preserve"> when MPE event is detected</w:t>
      </w:r>
      <w:r w:rsidR="00B0168C" w:rsidRPr="007D57D8">
        <w:rPr>
          <w:rFonts w:ascii="Arial" w:hAnsi="Arial" w:cs="Arial"/>
          <w:sz w:val="22"/>
          <w:szCs w:val="22"/>
          <w:lang w:val="en-US" w:eastAsia="zh-TW"/>
        </w:rPr>
        <w:t>. Instead, MPE mitigation should be jointly considered with panel selection design, as implied by agreed use cases for fast UL panel selection. Essentially, there is no need to have a specific procedure for MPE mitigation. Rather, enough reporting tools/content should be guarantee</w:t>
      </w:r>
      <w:r w:rsidR="00487280" w:rsidRPr="007D57D8">
        <w:rPr>
          <w:rFonts w:ascii="Arial" w:hAnsi="Arial" w:cs="Arial"/>
          <w:sz w:val="22"/>
          <w:szCs w:val="22"/>
          <w:lang w:val="en-US" w:eastAsia="zh-TW"/>
        </w:rPr>
        <w:t>d in a more generic manner.</w:t>
      </w:r>
      <w:r w:rsidR="00FD1BC9" w:rsidRPr="00FD1BC9">
        <w:rPr>
          <w:rFonts w:ascii="Arial" w:hAnsi="Arial" w:cs="Arial"/>
          <w:sz w:val="22"/>
          <w:szCs w:val="22"/>
          <w:lang w:val="en-US" w:eastAsia="zh-TW"/>
        </w:rPr>
        <w:t xml:space="preserve"> In this sense, we do not think additional information reported together with P-MPR report necessary.</w:t>
      </w:r>
    </w:p>
    <w:p w14:paraId="1D55A634" w14:textId="74E5C1C7" w:rsidR="006D48D1" w:rsidRPr="007D57D8" w:rsidRDefault="006D48D1" w:rsidP="006D48D1">
      <w:pPr>
        <w:pStyle w:val="aff3"/>
        <w:rPr>
          <w:rFonts w:ascii="Arial" w:hAnsi="Arial" w:cs="Arial"/>
          <w:b/>
          <w:bCs/>
          <w:sz w:val="22"/>
          <w:szCs w:val="22"/>
        </w:rPr>
      </w:pPr>
      <w:bookmarkStart w:id="15" w:name="_Ref54375879"/>
      <w:bookmarkStart w:id="16" w:name="_Ref61957683"/>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632B65">
        <w:rPr>
          <w:rFonts w:ascii="Arial" w:hAnsi="Arial" w:cs="Arial"/>
          <w:b/>
          <w:bCs/>
          <w:noProof/>
          <w:sz w:val="22"/>
          <w:szCs w:val="22"/>
        </w:rPr>
        <w:t>11</w:t>
      </w:r>
      <w:r w:rsidRPr="007D57D8">
        <w:rPr>
          <w:rFonts w:ascii="Arial" w:hAnsi="Arial" w:cs="Arial"/>
          <w:b/>
          <w:bCs/>
          <w:sz w:val="22"/>
          <w:szCs w:val="22"/>
        </w:rPr>
        <w:fldChar w:fldCharType="end"/>
      </w:r>
      <w:r w:rsidRPr="007D57D8">
        <w:rPr>
          <w:rFonts w:ascii="Arial" w:hAnsi="Arial" w:cs="Arial"/>
          <w:b/>
          <w:bCs/>
          <w:sz w:val="22"/>
          <w:szCs w:val="22"/>
        </w:rPr>
        <w:t xml:space="preserve">: </w:t>
      </w:r>
      <w:bookmarkEnd w:id="15"/>
      <w:r w:rsidR="00487280" w:rsidRPr="007D57D8">
        <w:rPr>
          <w:rFonts w:ascii="Arial" w:hAnsi="Arial" w:cs="Arial"/>
          <w:b/>
          <w:bCs/>
          <w:sz w:val="22"/>
          <w:szCs w:val="22"/>
        </w:rPr>
        <w:t xml:space="preserve">MPE report to leverage the </w:t>
      </w:r>
      <w:proofErr w:type="spellStart"/>
      <w:r w:rsidR="00487280" w:rsidRPr="007D57D8">
        <w:rPr>
          <w:rFonts w:ascii="Arial" w:hAnsi="Arial" w:cs="Arial"/>
          <w:b/>
          <w:bCs/>
          <w:sz w:val="22"/>
          <w:szCs w:val="22"/>
        </w:rPr>
        <w:t>signaling</w:t>
      </w:r>
      <w:proofErr w:type="spellEnd"/>
      <w:r w:rsidR="00487280" w:rsidRPr="007D57D8">
        <w:rPr>
          <w:rFonts w:ascii="Arial" w:hAnsi="Arial" w:cs="Arial"/>
          <w:b/>
          <w:bCs/>
          <w:sz w:val="22"/>
          <w:szCs w:val="22"/>
        </w:rPr>
        <w:t xml:space="preserve"> devised for fast UL panel selection.</w:t>
      </w:r>
      <w:bookmarkEnd w:id="16"/>
    </w:p>
    <w:p w14:paraId="0E001623" w14:textId="77777777" w:rsidR="00C95924" w:rsidRPr="007D57D8" w:rsidRDefault="00C95924" w:rsidP="00E66F2D">
      <w:pPr>
        <w:pStyle w:val="11"/>
        <w:numPr>
          <w:ilvl w:val="0"/>
          <w:numId w:val="3"/>
        </w:numPr>
        <w:spacing w:beforeLines="50" w:before="120" w:afterLines="50" w:after="120"/>
        <w:rPr>
          <w:rFonts w:cs="Arial"/>
          <w:b/>
          <w:szCs w:val="36"/>
          <w:lang w:eastAsia="zh-TW"/>
        </w:rPr>
      </w:pPr>
      <w:r w:rsidRPr="007D57D8">
        <w:rPr>
          <w:rFonts w:cs="Arial"/>
          <w:b/>
          <w:szCs w:val="36"/>
          <w:lang w:eastAsia="zh-TW"/>
        </w:rPr>
        <w:t>Conclusion</w:t>
      </w:r>
    </w:p>
    <w:p w14:paraId="345E06BF" w14:textId="11F1595F" w:rsidR="002C6E3C" w:rsidRPr="007D57D8" w:rsidRDefault="00CA31D8" w:rsidP="00C87405">
      <w:pPr>
        <w:spacing w:line="360" w:lineRule="auto"/>
        <w:rPr>
          <w:rFonts w:ascii="Arial" w:hAnsi="Arial" w:cs="Arial"/>
          <w:sz w:val="22"/>
          <w:szCs w:val="22"/>
          <w:lang w:eastAsia="zh-TW"/>
        </w:rPr>
      </w:pPr>
      <w:r w:rsidRPr="007D57D8">
        <w:rPr>
          <w:rFonts w:ascii="Arial" w:hAnsi="Arial" w:cs="Arial"/>
          <w:sz w:val="22"/>
          <w:szCs w:val="22"/>
          <w:lang w:eastAsia="zh-TW"/>
        </w:rPr>
        <w:t xml:space="preserve">According to </w:t>
      </w:r>
      <w:r w:rsidR="00351014" w:rsidRPr="007D57D8">
        <w:rPr>
          <w:rFonts w:ascii="Arial" w:hAnsi="Arial" w:cs="Arial"/>
          <w:sz w:val="22"/>
          <w:szCs w:val="22"/>
          <w:lang w:eastAsia="zh-TW"/>
        </w:rPr>
        <w:t>the discussion above</w:t>
      </w:r>
      <w:r w:rsidRPr="007D57D8">
        <w:rPr>
          <w:rFonts w:ascii="Arial" w:hAnsi="Arial" w:cs="Arial"/>
          <w:sz w:val="22"/>
          <w:szCs w:val="22"/>
          <w:lang w:eastAsia="zh-TW"/>
        </w:rPr>
        <w:t xml:space="preserve">, we have the following </w:t>
      </w:r>
      <w:r w:rsidR="00DA1F56" w:rsidRPr="007D57D8">
        <w:rPr>
          <w:rFonts w:ascii="Arial" w:hAnsi="Arial" w:cs="Arial"/>
          <w:sz w:val="22"/>
          <w:szCs w:val="22"/>
          <w:lang w:eastAsia="zh-TW"/>
        </w:rPr>
        <w:t xml:space="preserve">observations and </w:t>
      </w:r>
      <w:r w:rsidRPr="007D57D8">
        <w:rPr>
          <w:rFonts w:ascii="Arial" w:hAnsi="Arial" w:cs="Arial"/>
          <w:sz w:val="22"/>
          <w:szCs w:val="22"/>
          <w:lang w:eastAsia="zh-TW"/>
        </w:rPr>
        <w:t>proposals</w:t>
      </w:r>
      <w:r w:rsidR="00DA1F56" w:rsidRPr="007D57D8">
        <w:rPr>
          <w:rFonts w:ascii="Arial" w:hAnsi="Arial" w:cs="Arial"/>
          <w:sz w:val="22"/>
          <w:szCs w:val="22"/>
          <w:lang w:eastAsia="zh-TW"/>
        </w:rPr>
        <w:t>:</w:t>
      </w:r>
    </w:p>
    <w:p w14:paraId="4F489CDC" w14:textId="59E8A30F" w:rsidR="009D527D" w:rsidRDefault="009D527D" w:rsidP="00C87405">
      <w:pPr>
        <w:spacing w:line="360" w:lineRule="auto"/>
        <w:rPr>
          <w:rFonts w:ascii="Arial" w:hAnsi="Arial" w:cs="Arial"/>
          <w:sz w:val="22"/>
          <w:szCs w:val="22"/>
          <w:lang w:val="en-US" w:eastAsia="zh-TW"/>
        </w:rPr>
      </w:pPr>
      <w:r>
        <w:rPr>
          <w:rFonts w:ascii="Arial" w:hAnsi="Arial" w:cs="Arial"/>
          <w:sz w:val="22"/>
          <w:szCs w:val="22"/>
          <w:lang w:val="en-US" w:eastAsia="zh-TW"/>
        </w:rPr>
        <w:fldChar w:fldCharType="begin"/>
      </w:r>
      <w:r>
        <w:rPr>
          <w:rFonts w:ascii="Arial" w:hAnsi="Arial" w:cs="Arial"/>
          <w:sz w:val="22"/>
          <w:szCs w:val="22"/>
          <w:lang w:val="en-US" w:eastAsia="zh-TW"/>
        </w:rPr>
        <w:instrText xml:space="preserve"> REF _Ref68611516 \h </w:instrText>
      </w:r>
      <w:r>
        <w:rPr>
          <w:rFonts w:ascii="Arial" w:hAnsi="Arial" w:cs="Arial"/>
          <w:sz w:val="22"/>
          <w:szCs w:val="22"/>
          <w:lang w:val="en-US" w:eastAsia="zh-TW"/>
        </w:rPr>
      </w:r>
      <w:r>
        <w:rPr>
          <w:rFonts w:ascii="Arial" w:hAnsi="Arial" w:cs="Arial"/>
          <w:sz w:val="22"/>
          <w:szCs w:val="22"/>
          <w:lang w:val="en-US" w:eastAsia="zh-TW"/>
        </w:rPr>
        <w:fldChar w:fldCharType="separate"/>
      </w:r>
      <w:proofErr w:type="gramStart"/>
      <w:r w:rsidR="00632B65" w:rsidRPr="007D57D8">
        <w:rPr>
          <w:rFonts w:ascii="Arial" w:hAnsi="Arial" w:cs="Arial"/>
          <w:b/>
          <w:bCs/>
          <w:sz w:val="22"/>
          <w:szCs w:val="22"/>
        </w:rPr>
        <w:t xml:space="preserve">Proposal  </w:t>
      </w:r>
      <w:r w:rsidR="00632B65">
        <w:rPr>
          <w:rFonts w:ascii="Arial" w:hAnsi="Arial" w:cs="Arial"/>
          <w:b/>
          <w:bCs/>
          <w:noProof/>
          <w:sz w:val="22"/>
          <w:szCs w:val="22"/>
        </w:rPr>
        <w:t>1</w:t>
      </w:r>
      <w:proofErr w:type="gramEnd"/>
      <w:r w:rsidR="00632B65" w:rsidRPr="007D57D8">
        <w:rPr>
          <w:rFonts w:ascii="Arial" w:hAnsi="Arial" w:cs="Arial"/>
          <w:b/>
          <w:bCs/>
          <w:sz w:val="22"/>
          <w:szCs w:val="22"/>
        </w:rPr>
        <w:t xml:space="preserve">: </w:t>
      </w:r>
      <w:r w:rsidR="00632B65">
        <w:rPr>
          <w:rFonts w:ascii="Arial" w:hAnsi="Arial" w:cs="Arial"/>
          <w:b/>
          <w:bCs/>
          <w:sz w:val="22"/>
          <w:szCs w:val="22"/>
        </w:rPr>
        <w:t xml:space="preserve">Adopt dynamic </w:t>
      </w:r>
      <w:proofErr w:type="spellStart"/>
      <w:r w:rsidR="00632B65">
        <w:rPr>
          <w:rFonts w:ascii="Arial" w:hAnsi="Arial" w:cs="Arial"/>
          <w:b/>
          <w:bCs/>
          <w:sz w:val="22"/>
          <w:szCs w:val="22"/>
        </w:rPr>
        <w:t>signaling</w:t>
      </w:r>
      <w:proofErr w:type="spellEnd"/>
      <w:r w:rsidR="00632B65">
        <w:rPr>
          <w:rFonts w:ascii="Arial" w:hAnsi="Arial" w:cs="Arial"/>
          <w:b/>
          <w:bCs/>
          <w:sz w:val="22"/>
          <w:szCs w:val="22"/>
        </w:rPr>
        <w:t xml:space="preserve"> </w:t>
      </w:r>
      <w:r w:rsidR="00632B65" w:rsidRPr="007D57D8">
        <w:rPr>
          <w:rFonts w:ascii="Arial" w:hAnsi="Arial" w:cs="Arial"/>
          <w:b/>
          <w:bCs/>
          <w:sz w:val="22"/>
          <w:szCs w:val="22"/>
        </w:rPr>
        <w:t>for adaptation between</w:t>
      </w:r>
      <w:r w:rsidR="00632B65">
        <w:rPr>
          <w:rFonts w:ascii="Arial" w:hAnsi="Arial" w:cs="Arial"/>
          <w:b/>
          <w:bCs/>
          <w:sz w:val="22"/>
          <w:szCs w:val="22"/>
        </w:rPr>
        <w:t xml:space="preserve"> joint</w:t>
      </w:r>
      <w:r w:rsidR="00632B65" w:rsidRPr="007D57D8">
        <w:rPr>
          <w:rFonts w:ascii="Arial" w:hAnsi="Arial" w:cs="Arial"/>
          <w:b/>
          <w:bCs/>
          <w:sz w:val="22"/>
          <w:szCs w:val="22"/>
        </w:rPr>
        <w:t xml:space="preserve"> DL/UL TCI and separate DL/UL TCI.</w:t>
      </w:r>
      <w:r>
        <w:rPr>
          <w:rFonts w:ascii="Arial" w:hAnsi="Arial" w:cs="Arial"/>
          <w:sz w:val="22"/>
          <w:szCs w:val="22"/>
          <w:lang w:val="en-US" w:eastAsia="zh-TW"/>
        </w:rPr>
        <w:fldChar w:fldCharType="end"/>
      </w:r>
    </w:p>
    <w:p w14:paraId="061A6A35" w14:textId="5667B8FF" w:rsidR="009D527D" w:rsidRPr="005601EA" w:rsidRDefault="009D527D" w:rsidP="009D527D">
      <w:pPr>
        <w:spacing w:line="360" w:lineRule="auto"/>
        <w:rPr>
          <w:rFonts w:ascii="Arial" w:hAnsi="Arial" w:cs="Arial"/>
          <w:sz w:val="22"/>
          <w:szCs w:val="22"/>
          <w:lang w:val="en-US" w:eastAsia="zh-TW"/>
        </w:rPr>
      </w:pPr>
      <w:r w:rsidRPr="005601EA">
        <w:rPr>
          <w:rFonts w:ascii="Arial" w:hAnsi="Arial" w:cs="Arial"/>
          <w:sz w:val="22"/>
          <w:szCs w:val="22"/>
          <w:lang w:val="en-US" w:eastAsia="zh-TW"/>
        </w:rPr>
        <w:fldChar w:fldCharType="begin"/>
      </w:r>
      <w:r w:rsidRPr="005601EA">
        <w:rPr>
          <w:rFonts w:ascii="Arial" w:hAnsi="Arial" w:cs="Arial"/>
          <w:sz w:val="22"/>
          <w:szCs w:val="22"/>
          <w:lang w:val="en-US" w:eastAsia="zh-TW"/>
        </w:rPr>
        <w:instrText xml:space="preserve"> REF _Ref61957594 \h </w:instrText>
      </w:r>
      <w:r w:rsidRPr="00FD1BC9">
        <w:rPr>
          <w:rFonts w:ascii="Arial" w:hAnsi="Arial" w:cs="Arial"/>
          <w:sz w:val="22"/>
          <w:szCs w:val="22"/>
          <w:lang w:val="en-US" w:eastAsia="zh-TW"/>
        </w:rPr>
        <w:instrText xml:space="preserve"> \* MERGEFORMAT </w:instrText>
      </w:r>
      <w:r w:rsidRPr="005601EA">
        <w:rPr>
          <w:rFonts w:ascii="Arial" w:hAnsi="Arial" w:cs="Arial"/>
          <w:sz w:val="22"/>
          <w:szCs w:val="22"/>
          <w:lang w:val="en-US" w:eastAsia="zh-TW"/>
        </w:rPr>
      </w:r>
      <w:r w:rsidRPr="005601EA">
        <w:rPr>
          <w:rFonts w:ascii="Arial" w:hAnsi="Arial" w:cs="Arial"/>
          <w:sz w:val="22"/>
          <w:szCs w:val="22"/>
          <w:lang w:val="en-US" w:eastAsia="zh-TW"/>
        </w:rPr>
        <w:fldChar w:fldCharType="separate"/>
      </w:r>
      <w:r w:rsidR="00632B65" w:rsidRPr="007D57D8">
        <w:rPr>
          <w:rFonts w:ascii="Arial" w:hAnsi="Arial" w:cs="Arial"/>
          <w:i/>
          <w:iCs/>
          <w:sz w:val="22"/>
          <w:szCs w:val="22"/>
        </w:rPr>
        <w:t xml:space="preserve">Observation </w:t>
      </w:r>
      <w:r w:rsidR="00632B65">
        <w:rPr>
          <w:rFonts w:ascii="Arial" w:hAnsi="Arial" w:cs="Arial"/>
          <w:i/>
          <w:iCs/>
          <w:noProof/>
          <w:sz w:val="22"/>
          <w:szCs w:val="22"/>
        </w:rPr>
        <w:t>1</w:t>
      </w:r>
      <w:r w:rsidR="00632B65" w:rsidRPr="007D57D8">
        <w:rPr>
          <w:rFonts w:ascii="Arial" w:hAnsi="Arial" w:cs="Arial"/>
          <w:i/>
          <w:iCs/>
          <w:sz w:val="22"/>
          <w:szCs w:val="22"/>
        </w:rPr>
        <w:t xml:space="preserve">: beam indication </w:t>
      </w:r>
      <w:proofErr w:type="spellStart"/>
      <w:r w:rsidR="00632B65" w:rsidRPr="007D57D8">
        <w:rPr>
          <w:rFonts w:ascii="Arial" w:hAnsi="Arial" w:cs="Arial"/>
          <w:i/>
          <w:iCs/>
          <w:sz w:val="22"/>
          <w:szCs w:val="22"/>
        </w:rPr>
        <w:t>signaling</w:t>
      </w:r>
      <w:proofErr w:type="spellEnd"/>
      <w:r w:rsidR="00632B65" w:rsidRPr="00FD1BC9">
        <w:rPr>
          <w:rFonts w:ascii="Arial" w:hAnsi="Arial" w:cs="Arial"/>
          <w:i/>
          <w:iCs/>
          <w:sz w:val="22"/>
          <w:szCs w:val="22"/>
        </w:rPr>
        <w:t xml:space="preserve"> for unified TCI</w:t>
      </w:r>
      <w:r w:rsidR="00632B65" w:rsidRPr="007D57D8">
        <w:rPr>
          <w:rFonts w:ascii="Arial" w:hAnsi="Arial" w:cs="Arial"/>
          <w:i/>
          <w:iCs/>
          <w:sz w:val="22"/>
          <w:szCs w:val="22"/>
        </w:rPr>
        <w:t xml:space="preserve"> should be jointly considered with its acknowledgement mechanism.</w:t>
      </w:r>
      <w:r w:rsidRPr="005601EA">
        <w:rPr>
          <w:rFonts w:ascii="Arial" w:hAnsi="Arial" w:cs="Arial"/>
          <w:sz w:val="22"/>
          <w:szCs w:val="22"/>
          <w:lang w:val="en-US" w:eastAsia="zh-TW"/>
        </w:rPr>
        <w:fldChar w:fldCharType="end"/>
      </w:r>
    </w:p>
    <w:p w14:paraId="7F7BBE30" w14:textId="2F01E2AA" w:rsidR="004E3387" w:rsidRPr="007D57D8" w:rsidRDefault="00431AF0" w:rsidP="00C87405">
      <w:pPr>
        <w:spacing w:line="360" w:lineRule="auto"/>
        <w:rPr>
          <w:rFonts w:ascii="Arial" w:hAnsi="Arial" w:cs="Arial"/>
          <w:sz w:val="22"/>
          <w:szCs w:val="22"/>
          <w:lang w:val="en-US" w:eastAsia="zh-TW"/>
        </w:rPr>
      </w:pPr>
      <w:r>
        <w:rPr>
          <w:rFonts w:ascii="Arial" w:hAnsi="Arial" w:cs="Arial"/>
          <w:sz w:val="22"/>
          <w:szCs w:val="22"/>
          <w:lang w:val="en-US" w:eastAsia="zh-TW"/>
        </w:rPr>
        <w:fldChar w:fldCharType="begin"/>
      </w:r>
      <w:r>
        <w:rPr>
          <w:rFonts w:ascii="Arial" w:hAnsi="Arial" w:cs="Arial"/>
          <w:sz w:val="22"/>
          <w:szCs w:val="22"/>
          <w:lang w:val="en-US" w:eastAsia="zh-TW"/>
        </w:rPr>
        <w:instrText xml:space="preserve"> REF _Ref68612923 \h </w:instrText>
      </w:r>
      <w:r>
        <w:rPr>
          <w:rFonts w:ascii="Arial" w:hAnsi="Arial" w:cs="Arial"/>
          <w:sz w:val="22"/>
          <w:szCs w:val="22"/>
          <w:lang w:val="en-US" w:eastAsia="zh-TW"/>
        </w:rPr>
      </w:r>
      <w:r>
        <w:rPr>
          <w:rFonts w:ascii="Arial" w:hAnsi="Arial" w:cs="Arial"/>
          <w:sz w:val="22"/>
          <w:szCs w:val="22"/>
          <w:lang w:val="en-US" w:eastAsia="zh-TW"/>
        </w:rPr>
        <w:fldChar w:fldCharType="separate"/>
      </w:r>
      <w:proofErr w:type="gramStart"/>
      <w:r w:rsidR="00632B65" w:rsidRPr="007D57D8">
        <w:rPr>
          <w:rFonts w:ascii="Arial" w:hAnsi="Arial" w:cs="Arial"/>
          <w:b/>
          <w:bCs/>
          <w:sz w:val="22"/>
          <w:szCs w:val="22"/>
        </w:rPr>
        <w:t xml:space="preserve">Proposal  </w:t>
      </w:r>
      <w:r w:rsidR="00632B65">
        <w:rPr>
          <w:rFonts w:ascii="Arial" w:hAnsi="Arial" w:cs="Arial"/>
          <w:b/>
          <w:bCs/>
          <w:noProof/>
          <w:sz w:val="22"/>
          <w:szCs w:val="22"/>
        </w:rPr>
        <w:t>2</w:t>
      </w:r>
      <w:proofErr w:type="gramEnd"/>
      <w:r w:rsidR="00632B65" w:rsidRPr="007D57D8">
        <w:rPr>
          <w:rFonts w:ascii="Arial" w:hAnsi="Arial" w:cs="Arial"/>
          <w:b/>
          <w:bCs/>
          <w:sz w:val="22"/>
          <w:szCs w:val="22"/>
        </w:rPr>
        <w:t xml:space="preserve">: Support </w:t>
      </w:r>
      <w:r w:rsidR="00632B65" w:rsidRPr="007D57D8">
        <w:rPr>
          <w:rFonts w:ascii="Arial" w:hAnsi="Arial" w:cs="Arial"/>
          <w:b/>
          <w:bCs/>
          <w:sz w:val="22"/>
          <w:szCs w:val="22"/>
          <w:lang w:val="en-US"/>
        </w:rPr>
        <w:t>DCI formats</w:t>
      </w:r>
      <w:r w:rsidR="00632B65" w:rsidRPr="00FD1BC9">
        <w:rPr>
          <w:rFonts w:ascii="Arial" w:hAnsi="Arial" w:cs="Arial"/>
          <w:b/>
          <w:bCs/>
          <w:sz w:val="22"/>
          <w:szCs w:val="22"/>
          <w:lang w:val="en-US"/>
        </w:rPr>
        <w:t xml:space="preserve"> 1_1 and 1_2 without DL assignment for beam indication.</w:t>
      </w:r>
      <w:r>
        <w:rPr>
          <w:rFonts w:ascii="Arial" w:hAnsi="Arial" w:cs="Arial"/>
          <w:sz w:val="22"/>
          <w:szCs w:val="22"/>
          <w:lang w:val="en-US" w:eastAsia="zh-TW"/>
        </w:rPr>
        <w:fldChar w:fldCharType="end"/>
      </w:r>
      <w:r w:rsidR="007D57D8" w:rsidRPr="007D57D8" w:rsidDel="007D57D8">
        <w:rPr>
          <w:rFonts w:ascii="Arial" w:hAnsi="Arial" w:cs="Arial"/>
          <w:sz w:val="22"/>
          <w:szCs w:val="22"/>
          <w:lang w:val="en-US" w:eastAsia="zh-TW"/>
        </w:rPr>
        <w:t xml:space="preserve"> </w:t>
      </w:r>
    </w:p>
    <w:p w14:paraId="150BD5A8" w14:textId="472F0C85" w:rsidR="009D527D" w:rsidRDefault="009D527D" w:rsidP="00C87405">
      <w:pPr>
        <w:spacing w:line="360" w:lineRule="auto"/>
        <w:rPr>
          <w:rFonts w:ascii="Arial" w:hAnsi="Arial" w:cs="Arial"/>
          <w:sz w:val="22"/>
          <w:szCs w:val="22"/>
          <w:lang w:val="en-US" w:eastAsia="zh-TW"/>
        </w:rPr>
      </w:pPr>
      <w:r>
        <w:rPr>
          <w:rFonts w:ascii="Arial" w:hAnsi="Arial" w:cs="Arial"/>
          <w:sz w:val="22"/>
          <w:szCs w:val="22"/>
          <w:lang w:val="en-US" w:eastAsia="zh-TW"/>
        </w:rPr>
        <w:lastRenderedPageBreak/>
        <w:fldChar w:fldCharType="begin"/>
      </w:r>
      <w:r>
        <w:rPr>
          <w:rFonts w:ascii="Arial" w:hAnsi="Arial" w:cs="Arial"/>
          <w:sz w:val="22"/>
          <w:szCs w:val="22"/>
          <w:lang w:val="en-US" w:eastAsia="zh-TW"/>
        </w:rPr>
        <w:instrText xml:space="preserve"> REF _Ref68611525 \h </w:instrText>
      </w:r>
      <w:r>
        <w:rPr>
          <w:rFonts w:ascii="Arial" w:hAnsi="Arial" w:cs="Arial"/>
          <w:sz w:val="22"/>
          <w:szCs w:val="22"/>
          <w:lang w:val="en-US" w:eastAsia="zh-TW"/>
        </w:rPr>
      </w:r>
      <w:r>
        <w:rPr>
          <w:rFonts w:ascii="Arial" w:hAnsi="Arial" w:cs="Arial"/>
          <w:sz w:val="22"/>
          <w:szCs w:val="22"/>
          <w:lang w:val="en-US" w:eastAsia="zh-TW"/>
        </w:rPr>
        <w:fldChar w:fldCharType="separate"/>
      </w:r>
      <w:proofErr w:type="gramStart"/>
      <w:r w:rsidR="00632B65" w:rsidRPr="007D57D8">
        <w:rPr>
          <w:rFonts w:ascii="Arial" w:hAnsi="Arial" w:cs="Arial"/>
          <w:b/>
          <w:bCs/>
          <w:sz w:val="22"/>
          <w:szCs w:val="22"/>
        </w:rPr>
        <w:t xml:space="preserve">Proposal  </w:t>
      </w:r>
      <w:r w:rsidR="00632B65">
        <w:rPr>
          <w:rFonts w:ascii="Arial" w:hAnsi="Arial" w:cs="Arial"/>
          <w:b/>
          <w:bCs/>
          <w:noProof/>
          <w:sz w:val="22"/>
          <w:szCs w:val="22"/>
        </w:rPr>
        <w:t>3</w:t>
      </w:r>
      <w:proofErr w:type="gramEnd"/>
      <w:r w:rsidR="00632B65" w:rsidRPr="007D57D8">
        <w:rPr>
          <w:rFonts w:ascii="Arial" w:hAnsi="Arial" w:cs="Arial"/>
          <w:b/>
          <w:bCs/>
          <w:sz w:val="22"/>
          <w:szCs w:val="22"/>
        </w:rPr>
        <w:t>: SSB is not supported as QCL type-D source RS for intra-cell beam management. The support of SSB as QCL type-D source RS for inter-cell beam management to be discussed jointly with SSB support for inter-cell mobility.</w:t>
      </w:r>
      <w:r>
        <w:rPr>
          <w:rFonts w:ascii="Arial" w:hAnsi="Arial" w:cs="Arial"/>
          <w:sz w:val="22"/>
          <w:szCs w:val="22"/>
          <w:lang w:val="en-US" w:eastAsia="zh-TW"/>
        </w:rPr>
        <w:fldChar w:fldCharType="end"/>
      </w:r>
    </w:p>
    <w:p w14:paraId="24D3900D" w14:textId="549DCD9A" w:rsidR="004E3387" w:rsidRPr="007D57D8" w:rsidRDefault="004E3387" w:rsidP="00C87405">
      <w:pPr>
        <w:spacing w:line="360" w:lineRule="auto"/>
        <w:rPr>
          <w:rFonts w:ascii="Arial" w:hAnsi="Arial" w:cs="Arial"/>
          <w:sz w:val="22"/>
          <w:szCs w:val="22"/>
          <w:lang w:val="en-US" w:eastAsia="zh-TW"/>
        </w:rPr>
      </w:pPr>
      <w:r w:rsidRPr="007D57D8">
        <w:rPr>
          <w:rFonts w:ascii="Arial" w:hAnsi="Arial" w:cs="Arial"/>
          <w:sz w:val="22"/>
          <w:szCs w:val="22"/>
          <w:lang w:val="en-US" w:eastAsia="zh-TW"/>
        </w:rPr>
        <w:fldChar w:fldCharType="begin"/>
      </w:r>
      <w:r w:rsidRPr="007D57D8">
        <w:rPr>
          <w:rFonts w:ascii="Arial" w:hAnsi="Arial" w:cs="Arial"/>
          <w:sz w:val="22"/>
          <w:szCs w:val="22"/>
          <w:lang w:val="en-US" w:eastAsia="zh-TW"/>
        </w:rPr>
        <w:instrText xml:space="preserve"> REF _Ref54375874 \h </w:instrText>
      </w:r>
      <w:r w:rsidR="005E293C" w:rsidRPr="007D57D8">
        <w:rPr>
          <w:rFonts w:ascii="Arial" w:hAnsi="Arial" w:cs="Arial"/>
          <w:sz w:val="22"/>
          <w:szCs w:val="22"/>
          <w:lang w:val="en-US" w:eastAsia="zh-TW"/>
        </w:rPr>
        <w:instrText xml:space="preserve"> \* MERGEFORMAT </w:instrText>
      </w:r>
      <w:r w:rsidRPr="007D57D8">
        <w:rPr>
          <w:rFonts w:ascii="Arial" w:hAnsi="Arial" w:cs="Arial"/>
          <w:sz w:val="22"/>
          <w:szCs w:val="22"/>
          <w:lang w:val="en-US" w:eastAsia="zh-TW"/>
        </w:rPr>
      </w:r>
      <w:r w:rsidRPr="007D57D8">
        <w:rPr>
          <w:rFonts w:ascii="Arial" w:hAnsi="Arial" w:cs="Arial"/>
          <w:sz w:val="22"/>
          <w:szCs w:val="22"/>
          <w:lang w:val="en-US" w:eastAsia="zh-TW"/>
        </w:rPr>
        <w:fldChar w:fldCharType="separate"/>
      </w:r>
      <w:proofErr w:type="gramStart"/>
      <w:r w:rsidR="00632B65" w:rsidRPr="007D57D8">
        <w:rPr>
          <w:rFonts w:ascii="Arial" w:hAnsi="Arial" w:cs="Arial"/>
          <w:b/>
          <w:bCs/>
          <w:sz w:val="22"/>
          <w:szCs w:val="22"/>
        </w:rPr>
        <w:t xml:space="preserve">Proposal  </w:t>
      </w:r>
      <w:r w:rsidR="00632B65">
        <w:rPr>
          <w:rFonts w:ascii="Arial" w:hAnsi="Arial" w:cs="Arial"/>
          <w:b/>
          <w:bCs/>
          <w:noProof/>
          <w:sz w:val="22"/>
          <w:szCs w:val="22"/>
        </w:rPr>
        <w:t>4</w:t>
      </w:r>
      <w:proofErr w:type="gramEnd"/>
      <w:r w:rsidR="00632B65" w:rsidRPr="007D57D8">
        <w:rPr>
          <w:rFonts w:ascii="Arial" w:hAnsi="Arial" w:cs="Arial"/>
          <w:b/>
          <w:bCs/>
          <w:sz w:val="22"/>
          <w:szCs w:val="22"/>
        </w:rPr>
        <w:t>: DL or, if applicable, joint TCI also applies to</w:t>
      </w:r>
      <w:r w:rsidR="00632B65" w:rsidRPr="00FD1BC9">
        <w:rPr>
          <w:rFonts w:ascii="Arial" w:hAnsi="Arial" w:cs="Arial"/>
          <w:b/>
          <w:bCs/>
          <w:sz w:val="22"/>
          <w:szCs w:val="22"/>
        </w:rPr>
        <w:t xml:space="preserve"> CSI-RS for </w:t>
      </w:r>
      <w:r w:rsidR="00632B65" w:rsidRPr="00632B65">
        <w:rPr>
          <w:rFonts w:ascii="Arial" w:hAnsi="Arial" w:cs="Arial"/>
          <w:b/>
          <w:bCs/>
          <w:i/>
          <w:iCs/>
          <w:sz w:val="22"/>
          <w:szCs w:val="22"/>
        </w:rPr>
        <w:t>CSI</w:t>
      </w:r>
      <w:r w:rsidR="00632B65" w:rsidRPr="00FD1BC9">
        <w:rPr>
          <w:rFonts w:ascii="Arial" w:hAnsi="Arial" w:cs="Arial"/>
          <w:b/>
          <w:bCs/>
          <w:sz w:val="22"/>
          <w:szCs w:val="22"/>
        </w:rPr>
        <w:t xml:space="preserve"> report and</w:t>
      </w:r>
      <w:r w:rsidR="00632B65" w:rsidRPr="00FD1BC9" w:rsidDel="00287E97">
        <w:rPr>
          <w:rFonts w:ascii="Arial" w:hAnsi="Arial" w:cs="Arial"/>
          <w:b/>
          <w:bCs/>
          <w:sz w:val="22"/>
          <w:szCs w:val="22"/>
        </w:rPr>
        <w:t xml:space="preserve"> </w:t>
      </w:r>
      <w:r w:rsidR="00632B65" w:rsidRPr="007D57D8">
        <w:rPr>
          <w:rFonts w:ascii="Arial" w:hAnsi="Arial" w:cs="Arial"/>
          <w:b/>
          <w:bCs/>
          <w:sz w:val="22"/>
          <w:szCs w:val="22"/>
        </w:rPr>
        <w:t xml:space="preserve">CSI-RS-BM </w:t>
      </w:r>
      <w:r w:rsidR="00632B65">
        <w:rPr>
          <w:rFonts w:ascii="Arial" w:hAnsi="Arial" w:cs="Arial"/>
          <w:b/>
          <w:bCs/>
          <w:sz w:val="22"/>
          <w:szCs w:val="22"/>
        </w:rPr>
        <w:t>with</w:t>
      </w:r>
      <w:r w:rsidR="00632B65" w:rsidRPr="007D57D8">
        <w:rPr>
          <w:rFonts w:ascii="Arial" w:hAnsi="Arial" w:cs="Arial"/>
          <w:b/>
          <w:bCs/>
          <w:sz w:val="22"/>
          <w:szCs w:val="22"/>
        </w:rPr>
        <w:t xml:space="preserve"> </w:t>
      </w:r>
      <w:r w:rsidR="00632B65" w:rsidRPr="00632B65">
        <w:rPr>
          <w:rFonts w:ascii="Arial" w:hAnsi="Arial" w:cs="Arial"/>
          <w:b/>
          <w:bCs/>
          <w:sz w:val="22"/>
          <w:szCs w:val="22"/>
        </w:rPr>
        <w:t>repetition</w:t>
      </w:r>
      <w:r w:rsidR="00632B65" w:rsidRPr="007D57D8">
        <w:rPr>
          <w:rFonts w:ascii="Arial" w:hAnsi="Arial" w:cs="Arial"/>
          <w:b/>
          <w:bCs/>
          <w:sz w:val="22"/>
          <w:szCs w:val="22"/>
        </w:rPr>
        <w:t xml:space="preserve"> ‘on’</w:t>
      </w:r>
      <w:r w:rsidR="00632B65" w:rsidRPr="00FD1BC9">
        <w:rPr>
          <w:rFonts w:ascii="Arial" w:hAnsi="Arial" w:cs="Arial"/>
          <w:b/>
          <w:bCs/>
          <w:sz w:val="22"/>
          <w:szCs w:val="22"/>
        </w:rPr>
        <w:t>.</w:t>
      </w:r>
      <w:r w:rsidRPr="007D57D8">
        <w:rPr>
          <w:rFonts w:ascii="Arial" w:hAnsi="Arial" w:cs="Arial"/>
          <w:sz w:val="22"/>
          <w:szCs w:val="22"/>
          <w:lang w:val="en-US" w:eastAsia="zh-TW"/>
        </w:rPr>
        <w:fldChar w:fldCharType="end"/>
      </w:r>
    </w:p>
    <w:p w14:paraId="3AC3B45D" w14:textId="39FB55EB" w:rsidR="009D527D" w:rsidRDefault="009D527D" w:rsidP="00C87405">
      <w:pPr>
        <w:spacing w:line="360" w:lineRule="auto"/>
        <w:rPr>
          <w:rFonts w:ascii="Arial" w:hAnsi="Arial" w:cs="Arial"/>
          <w:sz w:val="22"/>
          <w:szCs w:val="22"/>
          <w:lang w:val="en-US" w:eastAsia="zh-TW"/>
        </w:rPr>
      </w:pPr>
      <w:r>
        <w:rPr>
          <w:rFonts w:ascii="Arial" w:hAnsi="Arial" w:cs="Arial"/>
          <w:sz w:val="22"/>
          <w:szCs w:val="22"/>
          <w:lang w:val="en-US" w:eastAsia="zh-TW"/>
        </w:rPr>
        <w:fldChar w:fldCharType="begin"/>
      </w:r>
      <w:r>
        <w:rPr>
          <w:rFonts w:ascii="Arial" w:hAnsi="Arial" w:cs="Arial"/>
          <w:sz w:val="22"/>
          <w:szCs w:val="22"/>
          <w:lang w:val="en-US" w:eastAsia="zh-TW"/>
        </w:rPr>
        <w:instrText xml:space="preserve"> REF _Ref68611533 \h </w:instrText>
      </w:r>
      <w:r>
        <w:rPr>
          <w:rFonts w:ascii="Arial" w:hAnsi="Arial" w:cs="Arial"/>
          <w:sz w:val="22"/>
          <w:szCs w:val="22"/>
          <w:lang w:val="en-US" w:eastAsia="zh-TW"/>
        </w:rPr>
      </w:r>
      <w:r>
        <w:rPr>
          <w:rFonts w:ascii="Arial" w:hAnsi="Arial" w:cs="Arial"/>
          <w:sz w:val="22"/>
          <w:szCs w:val="22"/>
          <w:lang w:val="en-US" w:eastAsia="zh-TW"/>
        </w:rPr>
        <w:fldChar w:fldCharType="separate"/>
      </w:r>
      <w:proofErr w:type="gramStart"/>
      <w:r w:rsidR="00632B65" w:rsidRPr="007D57D8">
        <w:rPr>
          <w:rFonts w:ascii="Arial" w:hAnsi="Arial" w:cs="Arial"/>
          <w:b/>
          <w:bCs/>
          <w:sz w:val="22"/>
          <w:szCs w:val="22"/>
        </w:rPr>
        <w:t xml:space="preserve">Proposal  </w:t>
      </w:r>
      <w:r w:rsidR="00632B65">
        <w:rPr>
          <w:rFonts w:ascii="Arial" w:hAnsi="Arial" w:cs="Arial"/>
          <w:b/>
          <w:bCs/>
          <w:noProof/>
          <w:sz w:val="22"/>
          <w:szCs w:val="22"/>
        </w:rPr>
        <w:t>5</w:t>
      </w:r>
      <w:proofErr w:type="gramEnd"/>
      <w:r w:rsidR="00632B65" w:rsidRPr="007D57D8">
        <w:rPr>
          <w:rFonts w:ascii="Arial" w:hAnsi="Arial" w:cs="Arial"/>
          <w:b/>
          <w:bCs/>
          <w:sz w:val="22"/>
          <w:szCs w:val="22"/>
        </w:rPr>
        <w:t xml:space="preserve">: </w:t>
      </w:r>
      <w:r w:rsidR="00632B65">
        <w:rPr>
          <w:rFonts w:ascii="Arial" w:hAnsi="Arial" w:cs="Arial"/>
          <w:b/>
          <w:bCs/>
          <w:sz w:val="22"/>
          <w:szCs w:val="22"/>
        </w:rPr>
        <w:t>T</w:t>
      </w:r>
      <w:r w:rsidR="00632B65" w:rsidRPr="007D57D8">
        <w:rPr>
          <w:rFonts w:ascii="Arial" w:hAnsi="Arial" w:cs="Arial"/>
          <w:b/>
          <w:bCs/>
          <w:sz w:val="22"/>
          <w:szCs w:val="22"/>
        </w:rPr>
        <w:t xml:space="preserve">he applicability of separate DL/UL TCI indication for non-codebook-based SRS </w:t>
      </w:r>
      <w:r w:rsidR="00632B65" w:rsidRPr="00FD1BC9">
        <w:rPr>
          <w:rFonts w:ascii="Arial" w:hAnsi="Arial" w:cs="Arial"/>
          <w:b/>
          <w:bCs/>
          <w:sz w:val="22"/>
          <w:szCs w:val="22"/>
        </w:rPr>
        <w:t>resource</w:t>
      </w:r>
      <w:r w:rsidR="00632B65" w:rsidRPr="007D57D8">
        <w:rPr>
          <w:rFonts w:ascii="Arial" w:hAnsi="Arial" w:cs="Arial"/>
          <w:b/>
          <w:bCs/>
          <w:sz w:val="22"/>
          <w:szCs w:val="22"/>
        </w:rPr>
        <w:t xml:space="preserve"> should be clarified</w:t>
      </w:r>
      <w:r w:rsidR="00632B65" w:rsidRPr="00FD1BC9">
        <w:rPr>
          <w:rFonts w:ascii="Arial" w:hAnsi="Arial" w:cs="Arial"/>
          <w:b/>
          <w:bCs/>
          <w:sz w:val="22"/>
          <w:szCs w:val="22"/>
        </w:rPr>
        <w:t>.</w:t>
      </w:r>
      <w:r>
        <w:rPr>
          <w:rFonts w:ascii="Arial" w:hAnsi="Arial" w:cs="Arial"/>
          <w:sz w:val="22"/>
          <w:szCs w:val="22"/>
          <w:lang w:val="en-US" w:eastAsia="zh-TW"/>
        </w:rPr>
        <w:fldChar w:fldCharType="end"/>
      </w:r>
    </w:p>
    <w:p w14:paraId="29795D0D" w14:textId="46034AE6" w:rsidR="004E3387" w:rsidRPr="007D57D8" w:rsidRDefault="008275AE" w:rsidP="00C87405">
      <w:pPr>
        <w:spacing w:line="360" w:lineRule="auto"/>
        <w:rPr>
          <w:rFonts w:ascii="Arial" w:hAnsi="Arial" w:cs="Arial"/>
          <w:sz w:val="22"/>
          <w:szCs w:val="22"/>
          <w:lang w:val="en-US" w:eastAsia="zh-TW"/>
        </w:rPr>
      </w:pPr>
      <w:r w:rsidRPr="007D57D8">
        <w:rPr>
          <w:rFonts w:ascii="Arial" w:hAnsi="Arial" w:cs="Arial"/>
          <w:sz w:val="22"/>
          <w:szCs w:val="22"/>
          <w:lang w:val="en-US" w:eastAsia="zh-TW"/>
        </w:rPr>
        <w:fldChar w:fldCharType="begin"/>
      </w:r>
      <w:r w:rsidRPr="007D57D8">
        <w:rPr>
          <w:rFonts w:ascii="Arial" w:hAnsi="Arial" w:cs="Arial"/>
          <w:sz w:val="22"/>
          <w:szCs w:val="22"/>
          <w:lang w:val="en-US" w:eastAsia="zh-TW"/>
        </w:rPr>
        <w:instrText xml:space="preserve"> REF _Ref61957666 \h </w:instrText>
      </w:r>
      <w:r w:rsidR="00DA2687" w:rsidRPr="00FD1BC9">
        <w:rPr>
          <w:rFonts w:ascii="Arial" w:hAnsi="Arial" w:cs="Arial"/>
          <w:sz w:val="22"/>
          <w:szCs w:val="22"/>
          <w:lang w:val="en-US" w:eastAsia="zh-TW"/>
        </w:rPr>
        <w:instrText xml:space="preserve"> \* MERGEFORMAT </w:instrText>
      </w:r>
      <w:r w:rsidRPr="007D57D8">
        <w:rPr>
          <w:rFonts w:ascii="Arial" w:hAnsi="Arial" w:cs="Arial"/>
          <w:sz w:val="22"/>
          <w:szCs w:val="22"/>
          <w:lang w:val="en-US" w:eastAsia="zh-TW"/>
        </w:rPr>
      </w:r>
      <w:r w:rsidRPr="007D57D8">
        <w:rPr>
          <w:rFonts w:ascii="Arial" w:hAnsi="Arial" w:cs="Arial"/>
          <w:sz w:val="22"/>
          <w:szCs w:val="22"/>
          <w:lang w:val="en-US" w:eastAsia="zh-TW"/>
        </w:rPr>
        <w:fldChar w:fldCharType="separate"/>
      </w:r>
      <w:proofErr w:type="gramStart"/>
      <w:r w:rsidR="00632B65" w:rsidRPr="007D57D8">
        <w:rPr>
          <w:rFonts w:ascii="Arial" w:hAnsi="Arial" w:cs="Arial"/>
          <w:b/>
          <w:bCs/>
          <w:sz w:val="22"/>
          <w:szCs w:val="22"/>
        </w:rPr>
        <w:t xml:space="preserve">Proposal  </w:t>
      </w:r>
      <w:r w:rsidR="00632B65">
        <w:rPr>
          <w:rFonts w:ascii="Arial" w:hAnsi="Arial" w:cs="Arial"/>
          <w:b/>
          <w:bCs/>
          <w:noProof/>
          <w:sz w:val="22"/>
          <w:szCs w:val="22"/>
        </w:rPr>
        <w:t>6</w:t>
      </w:r>
      <w:proofErr w:type="gramEnd"/>
      <w:r w:rsidR="00632B65" w:rsidRPr="007D57D8">
        <w:rPr>
          <w:rFonts w:ascii="Arial" w:hAnsi="Arial" w:cs="Arial"/>
          <w:b/>
          <w:bCs/>
          <w:sz w:val="22"/>
          <w:szCs w:val="22"/>
        </w:rPr>
        <w:t xml:space="preserve">: Enable </w:t>
      </w:r>
      <w:r w:rsidR="00632B65" w:rsidRPr="00FD1BC9">
        <w:rPr>
          <w:rFonts w:ascii="Arial" w:hAnsi="Arial" w:cs="Arial"/>
          <w:b/>
          <w:bCs/>
          <w:sz w:val="22"/>
          <w:szCs w:val="22"/>
        </w:rPr>
        <w:t>unified TCI</w:t>
      </w:r>
      <w:r w:rsidR="00632B65" w:rsidRPr="007D57D8">
        <w:rPr>
          <w:rFonts w:ascii="Arial" w:hAnsi="Arial" w:cs="Arial"/>
          <w:b/>
          <w:bCs/>
          <w:sz w:val="22"/>
          <w:szCs w:val="22"/>
        </w:rPr>
        <w:t xml:space="preserve"> beam indication in multi-TRP scenario by supporting more than 1 DL and</w:t>
      </w:r>
      <w:r w:rsidR="00632B65" w:rsidRPr="00FD1BC9">
        <w:rPr>
          <w:rFonts w:ascii="Arial" w:hAnsi="Arial" w:cs="Arial"/>
          <w:b/>
          <w:bCs/>
          <w:sz w:val="22"/>
          <w:szCs w:val="22"/>
        </w:rPr>
        <w:t xml:space="preserve"> more than 1</w:t>
      </w:r>
      <w:r w:rsidR="00632B65" w:rsidRPr="007D57D8">
        <w:rPr>
          <w:rFonts w:ascii="Arial" w:hAnsi="Arial" w:cs="Arial"/>
          <w:b/>
          <w:bCs/>
          <w:sz w:val="22"/>
          <w:szCs w:val="22"/>
        </w:rPr>
        <w:t xml:space="preserve"> UL beam</w:t>
      </w:r>
      <w:r w:rsidR="00632B65">
        <w:rPr>
          <w:rFonts w:ascii="Arial" w:hAnsi="Arial" w:cs="Arial"/>
          <w:b/>
          <w:bCs/>
          <w:sz w:val="22"/>
          <w:szCs w:val="22"/>
        </w:rPr>
        <w:t xml:space="preserve"> indication</w:t>
      </w:r>
      <w:r w:rsidR="00632B65" w:rsidRPr="007D57D8">
        <w:rPr>
          <w:rFonts w:ascii="Arial" w:hAnsi="Arial" w:cs="Arial"/>
          <w:b/>
          <w:bCs/>
          <w:sz w:val="22"/>
          <w:szCs w:val="22"/>
        </w:rPr>
        <w:t>.</w:t>
      </w:r>
      <w:r w:rsidRPr="007D57D8">
        <w:rPr>
          <w:rFonts w:ascii="Arial" w:hAnsi="Arial" w:cs="Arial"/>
          <w:sz w:val="22"/>
          <w:szCs w:val="22"/>
          <w:lang w:val="en-US" w:eastAsia="zh-TW"/>
        </w:rPr>
        <w:fldChar w:fldCharType="end"/>
      </w:r>
    </w:p>
    <w:p w14:paraId="7E0C874A" w14:textId="60C5FB07" w:rsidR="009D527D" w:rsidRDefault="009D527D" w:rsidP="00C87405">
      <w:pPr>
        <w:spacing w:line="360" w:lineRule="auto"/>
        <w:rPr>
          <w:rFonts w:ascii="Arial" w:hAnsi="Arial" w:cs="Arial"/>
          <w:sz w:val="22"/>
          <w:szCs w:val="22"/>
          <w:lang w:val="en-US" w:eastAsia="zh-TW"/>
        </w:rPr>
      </w:pPr>
      <w:r>
        <w:rPr>
          <w:rFonts w:ascii="Arial" w:hAnsi="Arial" w:cs="Arial"/>
          <w:sz w:val="22"/>
          <w:szCs w:val="22"/>
          <w:lang w:val="en-US" w:eastAsia="zh-TW"/>
        </w:rPr>
        <w:fldChar w:fldCharType="begin"/>
      </w:r>
      <w:r>
        <w:rPr>
          <w:rFonts w:ascii="Arial" w:hAnsi="Arial" w:cs="Arial"/>
          <w:sz w:val="22"/>
          <w:szCs w:val="22"/>
          <w:lang w:val="en-US" w:eastAsia="zh-TW"/>
        </w:rPr>
        <w:instrText xml:space="preserve"> REF _Ref68611541 \h </w:instrText>
      </w:r>
      <w:r>
        <w:rPr>
          <w:rFonts w:ascii="Arial" w:hAnsi="Arial" w:cs="Arial"/>
          <w:sz w:val="22"/>
          <w:szCs w:val="22"/>
          <w:lang w:val="en-US" w:eastAsia="zh-TW"/>
        </w:rPr>
      </w:r>
      <w:r>
        <w:rPr>
          <w:rFonts w:ascii="Arial" w:hAnsi="Arial" w:cs="Arial"/>
          <w:sz w:val="22"/>
          <w:szCs w:val="22"/>
          <w:lang w:val="en-US" w:eastAsia="zh-TW"/>
        </w:rPr>
        <w:fldChar w:fldCharType="separate"/>
      </w:r>
      <w:proofErr w:type="gramStart"/>
      <w:r w:rsidR="00632B65" w:rsidRPr="007D57D8">
        <w:rPr>
          <w:rFonts w:ascii="Arial" w:hAnsi="Arial" w:cs="Arial"/>
          <w:b/>
          <w:bCs/>
          <w:sz w:val="22"/>
          <w:szCs w:val="22"/>
        </w:rPr>
        <w:t xml:space="preserve">Proposal  </w:t>
      </w:r>
      <w:r w:rsidR="00632B65">
        <w:rPr>
          <w:rFonts w:ascii="Arial" w:hAnsi="Arial" w:cs="Arial"/>
          <w:b/>
          <w:bCs/>
          <w:noProof/>
          <w:sz w:val="22"/>
          <w:szCs w:val="22"/>
        </w:rPr>
        <w:t>7</w:t>
      </w:r>
      <w:proofErr w:type="gramEnd"/>
      <w:r w:rsidR="00632B65" w:rsidRPr="007D57D8">
        <w:rPr>
          <w:rFonts w:ascii="Arial" w:hAnsi="Arial" w:cs="Arial"/>
          <w:b/>
          <w:bCs/>
          <w:sz w:val="22"/>
          <w:szCs w:val="22"/>
        </w:rPr>
        <w:t>: for beam application time, support Alt-2A</w:t>
      </w:r>
      <w:r w:rsidR="00632B65" w:rsidRPr="00FD1BC9">
        <w:rPr>
          <w:rFonts w:ascii="Arial" w:hAnsi="Arial" w:cs="Arial"/>
          <w:b/>
          <w:bCs/>
          <w:sz w:val="22"/>
          <w:szCs w:val="22"/>
        </w:rPr>
        <w:t xml:space="preserve"> where</w:t>
      </w:r>
      <w:r w:rsidR="00632B65" w:rsidRPr="007D57D8">
        <w:rPr>
          <w:rFonts w:ascii="Arial" w:hAnsi="Arial" w:cs="Arial"/>
          <w:b/>
          <w:bCs/>
          <w:sz w:val="22"/>
          <w:szCs w:val="22"/>
        </w:rPr>
        <w:t xml:space="preserve"> </w:t>
      </w:r>
      <w:r w:rsidR="00632B65" w:rsidRPr="007D57D8">
        <w:rPr>
          <w:rFonts w:ascii="Arial" w:hAnsi="Arial" w:cs="Arial"/>
          <w:b/>
          <w:bCs/>
          <w:sz w:val="22"/>
          <w:szCs w:val="22"/>
          <w:lang w:eastAsia="zh-CN"/>
        </w:rPr>
        <w:t xml:space="preserve">the first slot that is at least X </w:t>
      </w:r>
      <w:proofErr w:type="spellStart"/>
      <w:r w:rsidR="00632B65" w:rsidRPr="007D57D8">
        <w:rPr>
          <w:rFonts w:ascii="Arial" w:hAnsi="Arial" w:cs="Arial"/>
          <w:b/>
          <w:bCs/>
          <w:sz w:val="22"/>
          <w:szCs w:val="22"/>
          <w:lang w:eastAsia="zh-CN"/>
        </w:rPr>
        <w:t>ms</w:t>
      </w:r>
      <w:proofErr w:type="spellEnd"/>
      <w:r w:rsidR="00632B65" w:rsidRPr="007D57D8">
        <w:rPr>
          <w:rFonts w:ascii="Arial" w:hAnsi="Arial" w:cs="Arial"/>
          <w:b/>
          <w:bCs/>
          <w:sz w:val="22"/>
          <w:szCs w:val="22"/>
          <w:lang w:eastAsia="zh-CN"/>
        </w:rPr>
        <w:t> or Y symbols after the [first/last] symbol of the acknowledgment of the joint or separate DL/UL beam indication</w:t>
      </w:r>
      <w:r w:rsidR="00632B65" w:rsidRPr="00FD1BC9">
        <w:rPr>
          <w:rFonts w:ascii="Arial" w:hAnsi="Arial" w:cs="Arial"/>
          <w:b/>
          <w:bCs/>
          <w:sz w:val="22"/>
          <w:szCs w:val="22"/>
          <w:lang w:eastAsia="zh-CN"/>
        </w:rPr>
        <w:t>.</w:t>
      </w:r>
      <w:r>
        <w:rPr>
          <w:rFonts w:ascii="Arial" w:hAnsi="Arial" w:cs="Arial"/>
          <w:sz w:val="22"/>
          <w:szCs w:val="22"/>
          <w:lang w:val="en-US" w:eastAsia="zh-TW"/>
        </w:rPr>
        <w:fldChar w:fldCharType="end"/>
      </w:r>
      <w:r w:rsidRPr="00FD1BC9">
        <w:rPr>
          <w:rFonts w:ascii="Arial" w:hAnsi="Arial" w:cs="Arial"/>
          <w:sz w:val="22"/>
          <w:szCs w:val="22"/>
          <w:lang w:val="en-US" w:eastAsia="zh-TW"/>
        </w:rPr>
        <w:t xml:space="preserve"> </w:t>
      </w:r>
    </w:p>
    <w:p w14:paraId="2D5BF6E5" w14:textId="31004D3F" w:rsidR="004E3387" w:rsidRPr="007D57D8" w:rsidRDefault="004E3387" w:rsidP="00C87405">
      <w:pPr>
        <w:spacing w:line="360" w:lineRule="auto"/>
        <w:rPr>
          <w:rFonts w:ascii="Arial" w:hAnsi="Arial" w:cs="Arial"/>
          <w:sz w:val="22"/>
          <w:szCs w:val="22"/>
          <w:lang w:val="en-US" w:eastAsia="zh-TW"/>
        </w:rPr>
      </w:pPr>
      <w:r w:rsidRPr="007D57D8">
        <w:rPr>
          <w:rFonts w:ascii="Arial" w:hAnsi="Arial" w:cs="Arial"/>
          <w:sz w:val="22"/>
          <w:szCs w:val="22"/>
          <w:lang w:val="en-US" w:eastAsia="zh-TW"/>
        </w:rPr>
        <w:fldChar w:fldCharType="begin"/>
      </w:r>
      <w:r w:rsidRPr="007D57D8">
        <w:rPr>
          <w:rFonts w:ascii="Arial" w:hAnsi="Arial" w:cs="Arial"/>
          <w:sz w:val="22"/>
          <w:szCs w:val="22"/>
          <w:lang w:val="en-US" w:eastAsia="zh-TW"/>
        </w:rPr>
        <w:instrText xml:space="preserve"> REF _Ref54375876 \h </w:instrText>
      </w:r>
      <w:r w:rsidR="005E293C" w:rsidRPr="007D57D8">
        <w:rPr>
          <w:rFonts w:ascii="Arial" w:hAnsi="Arial" w:cs="Arial"/>
          <w:sz w:val="22"/>
          <w:szCs w:val="22"/>
          <w:lang w:val="en-US" w:eastAsia="zh-TW"/>
        </w:rPr>
        <w:instrText xml:space="preserve"> \* MERGEFORMAT </w:instrText>
      </w:r>
      <w:r w:rsidRPr="007D57D8">
        <w:rPr>
          <w:rFonts w:ascii="Arial" w:hAnsi="Arial" w:cs="Arial"/>
          <w:sz w:val="22"/>
          <w:szCs w:val="22"/>
          <w:lang w:val="en-US" w:eastAsia="zh-TW"/>
        </w:rPr>
      </w:r>
      <w:r w:rsidRPr="007D57D8">
        <w:rPr>
          <w:rFonts w:ascii="Arial" w:hAnsi="Arial" w:cs="Arial"/>
          <w:sz w:val="22"/>
          <w:szCs w:val="22"/>
          <w:lang w:val="en-US" w:eastAsia="zh-TW"/>
        </w:rPr>
        <w:fldChar w:fldCharType="separate"/>
      </w:r>
      <w:proofErr w:type="gramStart"/>
      <w:r w:rsidR="00632B65" w:rsidRPr="007D57D8">
        <w:rPr>
          <w:rFonts w:ascii="Arial" w:hAnsi="Arial" w:cs="Arial"/>
          <w:b/>
          <w:bCs/>
          <w:sz w:val="22"/>
          <w:szCs w:val="22"/>
        </w:rPr>
        <w:t xml:space="preserve">Proposal  </w:t>
      </w:r>
      <w:r w:rsidR="00632B65">
        <w:rPr>
          <w:rFonts w:ascii="Arial" w:hAnsi="Arial" w:cs="Arial"/>
          <w:b/>
          <w:bCs/>
          <w:noProof/>
          <w:sz w:val="22"/>
          <w:szCs w:val="22"/>
        </w:rPr>
        <w:t>8</w:t>
      </w:r>
      <w:proofErr w:type="gramEnd"/>
      <w:r w:rsidR="00632B65" w:rsidRPr="007D57D8">
        <w:rPr>
          <w:rFonts w:ascii="Arial" w:hAnsi="Arial" w:cs="Arial"/>
          <w:b/>
          <w:bCs/>
          <w:sz w:val="22"/>
          <w:szCs w:val="22"/>
        </w:rPr>
        <w:t xml:space="preserve">: if M&gt;1 </w:t>
      </w:r>
      <w:r w:rsidR="00632B65" w:rsidRPr="00FD1BC9">
        <w:rPr>
          <w:rFonts w:ascii="Arial" w:hAnsi="Arial" w:cs="Arial"/>
          <w:b/>
          <w:bCs/>
          <w:sz w:val="22"/>
          <w:szCs w:val="22"/>
        </w:rPr>
        <w:t xml:space="preserve">TCI </w:t>
      </w:r>
      <w:r w:rsidR="00632B65" w:rsidRPr="007D57D8">
        <w:rPr>
          <w:rFonts w:ascii="Arial" w:hAnsi="Arial" w:cs="Arial"/>
          <w:b/>
          <w:bCs/>
          <w:sz w:val="22"/>
          <w:szCs w:val="22"/>
        </w:rPr>
        <w:t>is supported and configured, RAN1 to clarify the default TCI states when e.g., only 2 TCI states are activated.</w:t>
      </w:r>
      <w:r w:rsidRPr="007D57D8">
        <w:rPr>
          <w:rFonts w:ascii="Arial" w:hAnsi="Arial" w:cs="Arial"/>
          <w:sz w:val="22"/>
          <w:szCs w:val="22"/>
          <w:lang w:val="en-US" w:eastAsia="zh-TW"/>
        </w:rPr>
        <w:fldChar w:fldCharType="end"/>
      </w:r>
    </w:p>
    <w:p w14:paraId="4ACD8AE9" w14:textId="310E3B34" w:rsidR="009D527D" w:rsidRDefault="008275AE" w:rsidP="00C87405">
      <w:pPr>
        <w:spacing w:line="360" w:lineRule="auto"/>
        <w:rPr>
          <w:rFonts w:ascii="Arial" w:hAnsi="Arial" w:cs="Arial"/>
          <w:sz w:val="22"/>
          <w:szCs w:val="22"/>
          <w:lang w:val="en-US" w:eastAsia="zh-TW"/>
        </w:rPr>
      </w:pPr>
      <w:r w:rsidRPr="007D57D8">
        <w:rPr>
          <w:rFonts w:ascii="Arial" w:hAnsi="Arial" w:cs="Arial"/>
          <w:sz w:val="22"/>
          <w:szCs w:val="22"/>
          <w:lang w:val="en-US" w:eastAsia="zh-TW"/>
        </w:rPr>
        <w:fldChar w:fldCharType="begin"/>
      </w:r>
      <w:r w:rsidRPr="007D57D8">
        <w:rPr>
          <w:rFonts w:ascii="Arial" w:hAnsi="Arial" w:cs="Arial"/>
          <w:sz w:val="22"/>
          <w:szCs w:val="22"/>
          <w:lang w:val="en-US" w:eastAsia="zh-TW"/>
        </w:rPr>
        <w:instrText xml:space="preserve"> REF _Ref61957676 \h </w:instrText>
      </w:r>
      <w:r w:rsidR="00C64036" w:rsidRPr="007D57D8">
        <w:rPr>
          <w:rFonts w:ascii="Arial" w:hAnsi="Arial" w:cs="Arial"/>
          <w:sz w:val="22"/>
          <w:szCs w:val="22"/>
          <w:lang w:val="en-US" w:eastAsia="zh-TW"/>
        </w:rPr>
        <w:instrText xml:space="preserve"> \* MERGEFORMAT </w:instrText>
      </w:r>
      <w:r w:rsidRPr="007D57D8">
        <w:rPr>
          <w:rFonts w:ascii="Arial" w:hAnsi="Arial" w:cs="Arial"/>
          <w:sz w:val="22"/>
          <w:szCs w:val="22"/>
          <w:lang w:val="en-US" w:eastAsia="zh-TW"/>
        </w:rPr>
      </w:r>
      <w:r w:rsidRPr="007D57D8">
        <w:rPr>
          <w:rFonts w:ascii="Arial" w:hAnsi="Arial" w:cs="Arial"/>
          <w:sz w:val="22"/>
          <w:szCs w:val="22"/>
          <w:lang w:val="en-US" w:eastAsia="zh-TW"/>
        </w:rPr>
        <w:fldChar w:fldCharType="separate"/>
      </w:r>
      <w:proofErr w:type="gramStart"/>
      <w:r w:rsidR="00632B65" w:rsidRPr="007D57D8">
        <w:rPr>
          <w:rFonts w:ascii="Arial" w:hAnsi="Arial" w:cs="Arial"/>
          <w:b/>
          <w:bCs/>
          <w:sz w:val="22"/>
          <w:szCs w:val="22"/>
        </w:rPr>
        <w:t xml:space="preserve">Proposal  </w:t>
      </w:r>
      <w:r w:rsidR="00632B65">
        <w:rPr>
          <w:rFonts w:ascii="Arial" w:hAnsi="Arial" w:cs="Arial"/>
          <w:b/>
          <w:bCs/>
          <w:noProof/>
          <w:sz w:val="22"/>
          <w:szCs w:val="22"/>
        </w:rPr>
        <w:t>9</w:t>
      </w:r>
      <w:proofErr w:type="gramEnd"/>
      <w:r w:rsidR="00632B65" w:rsidRPr="007D57D8">
        <w:rPr>
          <w:rFonts w:ascii="Arial" w:hAnsi="Arial" w:cs="Arial"/>
          <w:b/>
          <w:bCs/>
          <w:sz w:val="22"/>
          <w:szCs w:val="22"/>
        </w:rPr>
        <w:t>:  Common TCI state ID update and activation across inter-band CCs should not be introduced before proper justification.</w:t>
      </w:r>
      <w:r w:rsidRPr="007D57D8">
        <w:rPr>
          <w:rFonts w:ascii="Arial" w:hAnsi="Arial" w:cs="Arial"/>
          <w:sz w:val="22"/>
          <w:szCs w:val="22"/>
          <w:lang w:val="en-US" w:eastAsia="zh-TW"/>
        </w:rPr>
        <w:fldChar w:fldCharType="end"/>
      </w:r>
    </w:p>
    <w:p w14:paraId="518F71C8" w14:textId="5575D2F4" w:rsidR="004E3387" w:rsidRPr="007D57D8" w:rsidRDefault="009D527D" w:rsidP="00C87405">
      <w:pPr>
        <w:spacing w:line="360" w:lineRule="auto"/>
        <w:rPr>
          <w:rFonts w:ascii="Arial" w:hAnsi="Arial" w:cs="Arial"/>
          <w:sz w:val="22"/>
          <w:szCs w:val="22"/>
          <w:lang w:val="en-US" w:eastAsia="zh-TW"/>
        </w:rPr>
      </w:pPr>
      <w:r>
        <w:rPr>
          <w:rFonts w:ascii="Arial" w:hAnsi="Arial" w:cs="Arial"/>
          <w:sz w:val="22"/>
          <w:szCs w:val="22"/>
          <w:lang w:val="en-US" w:eastAsia="zh-TW"/>
        </w:rPr>
        <w:fldChar w:fldCharType="begin"/>
      </w:r>
      <w:r>
        <w:rPr>
          <w:rFonts w:ascii="Arial" w:hAnsi="Arial" w:cs="Arial"/>
          <w:sz w:val="22"/>
          <w:szCs w:val="22"/>
          <w:lang w:val="en-US" w:eastAsia="zh-TW"/>
        </w:rPr>
        <w:instrText xml:space="preserve"> REF _Ref68611572 \h </w:instrText>
      </w:r>
      <w:r>
        <w:rPr>
          <w:rFonts w:ascii="Arial" w:hAnsi="Arial" w:cs="Arial"/>
          <w:sz w:val="22"/>
          <w:szCs w:val="22"/>
          <w:lang w:val="en-US" w:eastAsia="zh-TW"/>
        </w:rPr>
      </w:r>
      <w:r>
        <w:rPr>
          <w:rFonts w:ascii="Arial" w:hAnsi="Arial" w:cs="Arial"/>
          <w:sz w:val="22"/>
          <w:szCs w:val="22"/>
          <w:lang w:val="en-US" w:eastAsia="zh-TW"/>
        </w:rPr>
        <w:fldChar w:fldCharType="separate"/>
      </w:r>
      <w:proofErr w:type="gramStart"/>
      <w:r w:rsidR="00632B65" w:rsidRPr="007D57D8">
        <w:rPr>
          <w:rFonts w:ascii="Arial" w:hAnsi="Arial" w:cs="Arial"/>
          <w:b/>
          <w:bCs/>
          <w:sz w:val="22"/>
          <w:szCs w:val="22"/>
        </w:rPr>
        <w:t xml:space="preserve">Proposal  </w:t>
      </w:r>
      <w:r w:rsidR="00632B65">
        <w:rPr>
          <w:rFonts w:ascii="Arial" w:hAnsi="Arial" w:cs="Arial"/>
          <w:b/>
          <w:bCs/>
          <w:noProof/>
          <w:sz w:val="22"/>
          <w:szCs w:val="22"/>
        </w:rPr>
        <w:t>10</w:t>
      </w:r>
      <w:proofErr w:type="gramEnd"/>
      <w:r w:rsidR="00632B65" w:rsidRPr="007D57D8">
        <w:rPr>
          <w:rFonts w:ascii="Arial" w:hAnsi="Arial" w:cs="Arial"/>
          <w:b/>
          <w:bCs/>
          <w:sz w:val="22"/>
          <w:szCs w:val="22"/>
        </w:rPr>
        <w:t xml:space="preserve">: </w:t>
      </w:r>
      <w:r w:rsidR="00632B65" w:rsidRPr="00FD1BC9">
        <w:rPr>
          <w:rFonts w:ascii="Arial" w:hAnsi="Arial" w:cs="Arial"/>
          <w:b/>
          <w:bCs/>
          <w:sz w:val="22"/>
          <w:szCs w:val="22"/>
        </w:rPr>
        <w:t>devise a L2 panel status report mechanism on top of L1 beam report for robust delivery</w:t>
      </w:r>
      <w:r w:rsidR="00632B65">
        <w:rPr>
          <w:rFonts w:ascii="Arial" w:hAnsi="Arial" w:cs="Arial"/>
          <w:b/>
          <w:bCs/>
          <w:sz w:val="22"/>
          <w:szCs w:val="22"/>
        </w:rPr>
        <w:t xml:space="preserve"> and for UE-initiated panel activation</w:t>
      </w:r>
      <w:r w:rsidR="00632B65" w:rsidRPr="00FD1BC9">
        <w:rPr>
          <w:rFonts w:ascii="Arial" w:hAnsi="Arial" w:cs="Arial"/>
          <w:b/>
          <w:bCs/>
          <w:sz w:val="22"/>
          <w:szCs w:val="22"/>
        </w:rPr>
        <w:t>.</w:t>
      </w:r>
      <w:r>
        <w:rPr>
          <w:rFonts w:ascii="Arial" w:hAnsi="Arial" w:cs="Arial"/>
          <w:sz w:val="22"/>
          <w:szCs w:val="22"/>
          <w:lang w:val="en-US" w:eastAsia="zh-TW"/>
        </w:rPr>
        <w:fldChar w:fldCharType="end"/>
      </w:r>
    </w:p>
    <w:p w14:paraId="693E638F" w14:textId="61E33E4C" w:rsidR="00DA1F56" w:rsidRPr="007D57D8" w:rsidRDefault="008275AE" w:rsidP="00C87405">
      <w:pPr>
        <w:spacing w:line="360" w:lineRule="auto"/>
        <w:rPr>
          <w:rFonts w:ascii="Arial" w:hAnsi="Arial" w:cs="Arial"/>
          <w:sz w:val="22"/>
          <w:szCs w:val="22"/>
          <w:lang w:val="en-US" w:eastAsia="zh-TW"/>
        </w:rPr>
      </w:pPr>
      <w:r w:rsidRPr="007D57D8">
        <w:rPr>
          <w:rFonts w:ascii="Arial" w:hAnsi="Arial" w:cs="Arial"/>
          <w:sz w:val="22"/>
          <w:szCs w:val="22"/>
          <w:lang w:val="en-US" w:eastAsia="zh-TW"/>
        </w:rPr>
        <w:fldChar w:fldCharType="begin"/>
      </w:r>
      <w:r w:rsidRPr="007D57D8">
        <w:rPr>
          <w:rFonts w:ascii="Arial" w:hAnsi="Arial" w:cs="Arial"/>
          <w:sz w:val="22"/>
          <w:szCs w:val="22"/>
          <w:lang w:val="en-US" w:eastAsia="zh-TW"/>
        </w:rPr>
        <w:instrText xml:space="preserve"> REF _Ref61957683 \h </w:instrText>
      </w:r>
      <w:r w:rsidR="00DA2687" w:rsidRPr="00FD1BC9">
        <w:rPr>
          <w:rFonts w:ascii="Arial" w:hAnsi="Arial" w:cs="Arial"/>
          <w:sz w:val="22"/>
          <w:szCs w:val="22"/>
          <w:lang w:val="en-US" w:eastAsia="zh-TW"/>
        </w:rPr>
        <w:instrText xml:space="preserve"> \* MERGEFORMAT </w:instrText>
      </w:r>
      <w:r w:rsidRPr="007D57D8">
        <w:rPr>
          <w:rFonts w:ascii="Arial" w:hAnsi="Arial" w:cs="Arial"/>
          <w:sz w:val="22"/>
          <w:szCs w:val="22"/>
          <w:lang w:val="en-US" w:eastAsia="zh-TW"/>
        </w:rPr>
      </w:r>
      <w:r w:rsidRPr="007D57D8">
        <w:rPr>
          <w:rFonts w:ascii="Arial" w:hAnsi="Arial" w:cs="Arial"/>
          <w:sz w:val="22"/>
          <w:szCs w:val="22"/>
          <w:lang w:val="en-US" w:eastAsia="zh-TW"/>
        </w:rPr>
        <w:fldChar w:fldCharType="separate"/>
      </w:r>
      <w:proofErr w:type="gramStart"/>
      <w:r w:rsidR="00632B65" w:rsidRPr="007D57D8">
        <w:rPr>
          <w:rFonts w:ascii="Arial" w:hAnsi="Arial" w:cs="Arial"/>
          <w:b/>
          <w:bCs/>
          <w:sz w:val="22"/>
          <w:szCs w:val="22"/>
        </w:rPr>
        <w:t xml:space="preserve">Proposal  </w:t>
      </w:r>
      <w:r w:rsidR="00632B65">
        <w:rPr>
          <w:rFonts w:ascii="Arial" w:hAnsi="Arial" w:cs="Arial"/>
          <w:b/>
          <w:bCs/>
          <w:noProof/>
          <w:sz w:val="22"/>
          <w:szCs w:val="22"/>
        </w:rPr>
        <w:t>11</w:t>
      </w:r>
      <w:proofErr w:type="gramEnd"/>
      <w:r w:rsidR="00632B65" w:rsidRPr="007D57D8">
        <w:rPr>
          <w:rFonts w:ascii="Arial" w:hAnsi="Arial" w:cs="Arial"/>
          <w:b/>
          <w:bCs/>
          <w:sz w:val="22"/>
          <w:szCs w:val="22"/>
        </w:rPr>
        <w:t xml:space="preserve">: MPE report to leverage the </w:t>
      </w:r>
      <w:proofErr w:type="spellStart"/>
      <w:r w:rsidR="00632B65" w:rsidRPr="007D57D8">
        <w:rPr>
          <w:rFonts w:ascii="Arial" w:hAnsi="Arial" w:cs="Arial"/>
          <w:b/>
          <w:bCs/>
          <w:sz w:val="22"/>
          <w:szCs w:val="22"/>
        </w:rPr>
        <w:t>signaling</w:t>
      </w:r>
      <w:proofErr w:type="spellEnd"/>
      <w:r w:rsidR="00632B65" w:rsidRPr="007D57D8">
        <w:rPr>
          <w:rFonts w:ascii="Arial" w:hAnsi="Arial" w:cs="Arial"/>
          <w:b/>
          <w:bCs/>
          <w:sz w:val="22"/>
          <w:szCs w:val="22"/>
        </w:rPr>
        <w:t xml:space="preserve"> devised for fast UL panel selection.</w:t>
      </w:r>
      <w:r w:rsidRPr="007D57D8">
        <w:rPr>
          <w:rFonts w:ascii="Arial" w:hAnsi="Arial" w:cs="Arial"/>
          <w:sz w:val="22"/>
          <w:szCs w:val="22"/>
          <w:lang w:val="en-US" w:eastAsia="zh-TW"/>
        </w:rPr>
        <w:fldChar w:fldCharType="end"/>
      </w:r>
    </w:p>
    <w:p w14:paraId="2741F935" w14:textId="77777777" w:rsidR="00C95924" w:rsidRPr="007D57D8" w:rsidRDefault="00C95924">
      <w:pPr>
        <w:pStyle w:val="11"/>
        <w:spacing w:beforeLines="50" w:before="120" w:afterLines="50" w:after="120"/>
        <w:ind w:left="431" w:hanging="431"/>
        <w:rPr>
          <w:rFonts w:cs="Arial"/>
          <w:b/>
          <w:sz w:val="22"/>
          <w:szCs w:val="22"/>
          <w:lang w:eastAsia="zh-TW"/>
        </w:rPr>
      </w:pPr>
      <w:r w:rsidRPr="00FD1BC9">
        <w:rPr>
          <w:rFonts w:cs="Arial"/>
          <w:b/>
          <w:sz w:val="22"/>
          <w:szCs w:val="22"/>
          <w:lang w:eastAsia="zh-TW"/>
        </w:rPr>
        <w:t>Reference</w:t>
      </w:r>
    </w:p>
    <w:p w14:paraId="29023B86" w14:textId="7D3703DF" w:rsidR="005A1AE5" w:rsidRPr="007D57D8" w:rsidRDefault="00E129A0" w:rsidP="00762BEA">
      <w:pPr>
        <w:widowControl w:val="0"/>
        <w:numPr>
          <w:ilvl w:val="0"/>
          <w:numId w:val="1"/>
        </w:numPr>
        <w:adjustRightInd w:val="0"/>
        <w:spacing w:after="0" w:line="360" w:lineRule="auto"/>
        <w:rPr>
          <w:rFonts w:ascii="Arial" w:eastAsia="細明體" w:hAnsi="Arial" w:cs="Arial"/>
          <w:bCs/>
          <w:sz w:val="22"/>
          <w:szCs w:val="22"/>
          <w:lang w:eastAsia="zh-TW"/>
        </w:rPr>
      </w:pPr>
      <w:bookmarkStart w:id="17" w:name="_Ref47538980"/>
      <w:r w:rsidRPr="007D57D8">
        <w:rPr>
          <w:rFonts w:ascii="Arial" w:eastAsia="細明體" w:hAnsi="Arial" w:cs="Arial"/>
          <w:bCs/>
          <w:sz w:val="22"/>
          <w:szCs w:val="22"/>
          <w:lang w:eastAsia="zh-TW"/>
        </w:rPr>
        <w:t>RP-</w:t>
      </w:r>
      <w:r w:rsidR="0011517A" w:rsidRPr="007D57D8">
        <w:rPr>
          <w:rFonts w:ascii="Arial" w:eastAsia="細明體" w:hAnsi="Arial" w:cs="Arial"/>
          <w:bCs/>
          <w:sz w:val="22"/>
          <w:szCs w:val="22"/>
          <w:lang w:eastAsia="zh-TW"/>
        </w:rPr>
        <w:t>202024</w:t>
      </w:r>
      <w:r w:rsidR="00F10189" w:rsidRPr="007D57D8">
        <w:rPr>
          <w:rFonts w:ascii="Arial" w:eastAsia="細明體" w:hAnsi="Arial" w:cs="Arial"/>
          <w:bCs/>
          <w:sz w:val="22"/>
          <w:szCs w:val="22"/>
          <w:lang w:eastAsia="zh-TW"/>
        </w:rPr>
        <w:t>,</w:t>
      </w:r>
      <w:r w:rsidRPr="007D57D8">
        <w:rPr>
          <w:rFonts w:ascii="Arial" w:eastAsia="細明體" w:hAnsi="Arial" w:cs="Arial"/>
          <w:bCs/>
          <w:sz w:val="22"/>
          <w:szCs w:val="22"/>
          <w:lang w:eastAsia="zh-TW"/>
        </w:rPr>
        <w:t xml:space="preserve"> </w:t>
      </w:r>
      <w:r w:rsidR="0011517A" w:rsidRPr="007D57D8">
        <w:rPr>
          <w:rFonts w:ascii="Arial" w:eastAsia="細明體" w:hAnsi="Arial" w:cs="Arial"/>
          <w:bCs/>
          <w:sz w:val="22"/>
          <w:szCs w:val="22"/>
          <w:lang w:eastAsia="zh-TW"/>
        </w:rPr>
        <w:t>R</w:t>
      </w:r>
      <w:proofErr w:type="spellStart"/>
      <w:r w:rsidR="0011517A" w:rsidRPr="007D57D8">
        <w:rPr>
          <w:rFonts w:ascii="Arial" w:eastAsia="細明體" w:hAnsi="Arial" w:cs="Arial"/>
          <w:bCs/>
          <w:sz w:val="22"/>
          <w:szCs w:val="22"/>
          <w:lang w:val="en-US" w:eastAsia="zh-TW"/>
        </w:rPr>
        <w:t>evised</w:t>
      </w:r>
      <w:proofErr w:type="spellEnd"/>
      <w:r w:rsidRPr="007D57D8">
        <w:rPr>
          <w:rFonts w:ascii="Arial" w:eastAsia="細明體" w:hAnsi="Arial" w:cs="Arial"/>
          <w:bCs/>
          <w:sz w:val="22"/>
          <w:szCs w:val="22"/>
          <w:lang w:eastAsia="zh-TW"/>
        </w:rPr>
        <w:t xml:space="preserve"> WID: Further enhancements on MIMO for NR, Samsung</w:t>
      </w:r>
      <w:bookmarkEnd w:id="17"/>
      <w:r w:rsidR="00C769D9" w:rsidRPr="007D57D8">
        <w:rPr>
          <w:rFonts w:ascii="Arial" w:eastAsia="細明體" w:hAnsi="Arial" w:cs="Arial"/>
          <w:bCs/>
          <w:sz w:val="22"/>
          <w:szCs w:val="22"/>
          <w:lang w:eastAsia="zh-TW"/>
        </w:rPr>
        <w:t xml:space="preserve"> </w:t>
      </w:r>
    </w:p>
    <w:p w14:paraId="55BAE02D" w14:textId="0807613E" w:rsidR="00F10189" w:rsidRPr="007D57D8" w:rsidRDefault="00F10189" w:rsidP="00762BEA">
      <w:pPr>
        <w:widowControl w:val="0"/>
        <w:numPr>
          <w:ilvl w:val="0"/>
          <w:numId w:val="1"/>
        </w:numPr>
        <w:adjustRightInd w:val="0"/>
        <w:spacing w:after="0" w:line="360" w:lineRule="auto"/>
        <w:rPr>
          <w:rFonts w:ascii="Arial" w:eastAsia="細明體" w:hAnsi="Arial" w:cs="Arial"/>
          <w:bCs/>
          <w:sz w:val="22"/>
          <w:szCs w:val="22"/>
          <w:lang w:eastAsia="zh-TW"/>
        </w:rPr>
      </w:pPr>
      <w:bookmarkStart w:id="18" w:name="_Ref54370315"/>
      <w:bookmarkStart w:id="19" w:name="_Ref61896088"/>
      <w:r w:rsidRPr="007D57D8">
        <w:rPr>
          <w:rFonts w:ascii="Arial" w:hAnsi="Arial" w:cs="Arial"/>
          <w:sz w:val="22"/>
          <w:szCs w:val="22"/>
          <w:lang w:val="en-US"/>
        </w:rPr>
        <w:t>Draft Report of 3GPP TSG RAN WG1 #10</w:t>
      </w:r>
      <w:r w:rsidR="00ED717B" w:rsidRPr="007D57D8">
        <w:rPr>
          <w:rFonts w:ascii="Arial" w:hAnsi="Arial" w:cs="Arial"/>
          <w:sz w:val="22"/>
          <w:szCs w:val="22"/>
          <w:lang w:val="en-US"/>
        </w:rPr>
        <w:t>3</w:t>
      </w:r>
      <w:r w:rsidRPr="007D57D8">
        <w:rPr>
          <w:rFonts w:ascii="Arial" w:hAnsi="Arial" w:cs="Arial"/>
          <w:sz w:val="22"/>
          <w:szCs w:val="22"/>
          <w:lang w:val="en-US"/>
        </w:rPr>
        <w:t>-e v0.2.0</w:t>
      </w:r>
      <w:bookmarkEnd w:id="18"/>
      <w:bookmarkEnd w:id="19"/>
    </w:p>
    <w:p w14:paraId="1E2A395A" w14:textId="5B6CCD4C" w:rsidR="000C5DF8" w:rsidRPr="007D57D8" w:rsidRDefault="000C5DF8" w:rsidP="00762BEA">
      <w:pPr>
        <w:widowControl w:val="0"/>
        <w:numPr>
          <w:ilvl w:val="0"/>
          <w:numId w:val="1"/>
        </w:numPr>
        <w:adjustRightInd w:val="0"/>
        <w:spacing w:after="0" w:line="360" w:lineRule="auto"/>
        <w:rPr>
          <w:rFonts w:ascii="Arial" w:eastAsia="細明體" w:hAnsi="Arial" w:cs="Arial"/>
          <w:bCs/>
          <w:sz w:val="22"/>
          <w:szCs w:val="22"/>
          <w:lang w:eastAsia="zh-TW"/>
        </w:rPr>
      </w:pPr>
      <w:r>
        <w:rPr>
          <w:rFonts w:ascii="Arial" w:hAnsi="Arial" w:cs="Arial" w:hint="eastAsia"/>
          <w:sz w:val="22"/>
          <w:szCs w:val="22"/>
          <w:lang w:val="en-US" w:eastAsia="zh-TW"/>
        </w:rPr>
        <w:t>D</w:t>
      </w:r>
      <w:r>
        <w:rPr>
          <w:rFonts w:ascii="Arial" w:hAnsi="Arial" w:cs="Arial"/>
          <w:sz w:val="22"/>
          <w:szCs w:val="22"/>
          <w:lang w:val="en-US" w:eastAsia="zh-TW"/>
        </w:rPr>
        <w:t>raft Report of 3GPP TSG RAN WG1 #103-e v0.3.0</w:t>
      </w:r>
    </w:p>
    <w:p w14:paraId="55B25247" w14:textId="5737CA0F" w:rsidR="00813CE7" w:rsidRPr="007D57D8" w:rsidRDefault="00813CE7" w:rsidP="00813CE7">
      <w:pPr>
        <w:widowControl w:val="0"/>
        <w:adjustRightInd w:val="0"/>
        <w:spacing w:after="0" w:line="360" w:lineRule="atLeast"/>
        <w:rPr>
          <w:rFonts w:ascii="Arial" w:eastAsia="細明體" w:hAnsi="Arial" w:cs="Arial"/>
          <w:bCs/>
          <w:sz w:val="22"/>
          <w:szCs w:val="22"/>
          <w:lang w:eastAsia="zh-TW"/>
        </w:rPr>
      </w:pPr>
    </w:p>
    <w:sectPr w:rsidR="00813CE7" w:rsidRPr="007D57D8">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AAA64" w14:textId="77777777" w:rsidR="00747176" w:rsidRDefault="00747176">
      <w:r>
        <w:separator/>
      </w:r>
    </w:p>
  </w:endnote>
  <w:endnote w:type="continuationSeparator" w:id="0">
    <w:p w14:paraId="086FB74E" w14:textId="77777777" w:rsidR="00747176" w:rsidRDefault="0074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Times New Roman Bold">
    <w:panose1 w:val="020208030705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KaiTi_GB2312">
    <w:altName w:val="Malgun Gothic Semilight"/>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5CC8A" w14:textId="77777777" w:rsidR="00747176" w:rsidRDefault="00747176">
      <w:r>
        <w:separator/>
      </w:r>
    </w:p>
  </w:footnote>
  <w:footnote w:type="continuationSeparator" w:id="0">
    <w:p w14:paraId="4A745636" w14:textId="77777777" w:rsidR="00747176" w:rsidRDefault="00747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BC7DC" w14:textId="77777777" w:rsidR="00960832" w:rsidRDefault="00960832">
    <w:pPr>
      <w:pStyle w:val="a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8" w15:restartNumberingAfterBreak="0">
    <w:nsid w:val="08915E1D"/>
    <w:multiLevelType w:val="hybridMultilevel"/>
    <w:tmpl w:val="5AA61D14"/>
    <w:lvl w:ilvl="0" w:tplc="D4E25D6C">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5EA1E3A"/>
    <w:multiLevelType w:val="hybridMultilevel"/>
    <w:tmpl w:val="2B18BE70"/>
    <w:lvl w:ilvl="0" w:tplc="7F6C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75F027E"/>
    <w:multiLevelType w:val="hybridMultilevel"/>
    <w:tmpl w:val="4E68414E"/>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48"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48116C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4" w15:restartNumberingAfterBreak="0">
    <w:nsid w:val="66F22356"/>
    <w:multiLevelType w:val="hybridMultilevel"/>
    <w:tmpl w:val="C5F03F18"/>
    <w:lvl w:ilvl="0" w:tplc="B1F46DB8">
      <w:start w:val="4939"/>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5" w15:restartNumberingAfterBreak="0">
    <w:nsid w:val="693F74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CC9337A"/>
    <w:multiLevelType w:val="hybridMultilevel"/>
    <w:tmpl w:val="3230AD82"/>
    <w:lvl w:ilvl="0" w:tplc="F22AF86A">
      <w:start w:val="1"/>
      <w:numFmt w:val="bullet"/>
      <w:lvlText w:val="•"/>
      <w:lvlJc w:val="left"/>
      <w:pPr>
        <w:tabs>
          <w:tab w:val="num" w:pos="360"/>
        </w:tabs>
        <w:ind w:left="360" w:hanging="360"/>
      </w:pPr>
      <w:rPr>
        <w:rFonts w:ascii="Arial" w:hAnsi="Arial" w:hint="default"/>
      </w:rPr>
    </w:lvl>
    <w:lvl w:ilvl="1" w:tplc="7C3EFB2A">
      <w:start w:val="1"/>
      <w:numFmt w:val="bullet"/>
      <w:lvlText w:val="•"/>
      <w:lvlJc w:val="left"/>
      <w:pPr>
        <w:tabs>
          <w:tab w:val="num" w:pos="1080"/>
        </w:tabs>
        <w:ind w:left="1080" w:hanging="360"/>
      </w:pPr>
      <w:rPr>
        <w:rFonts w:ascii="Arial" w:hAnsi="Arial" w:hint="default"/>
      </w:rPr>
    </w:lvl>
    <w:lvl w:ilvl="2" w:tplc="1178774A">
      <w:start w:val="1"/>
      <w:numFmt w:val="bullet"/>
      <w:lvlText w:val="•"/>
      <w:lvlJc w:val="left"/>
      <w:pPr>
        <w:tabs>
          <w:tab w:val="num" w:pos="1800"/>
        </w:tabs>
        <w:ind w:left="1800" w:hanging="360"/>
      </w:pPr>
      <w:rPr>
        <w:rFonts w:ascii="Arial" w:hAnsi="Arial" w:hint="default"/>
      </w:rPr>
    </w:lvl>
    <w:lvl w:ilvl="3" w:tplc="B3343E42">
      <w:start w:val="1"/>
      <w:numFmt w:val="bullet"/>
      <w:lvlText w:val="•"/>
      <w:lvlJc w:val="left"/>
      <w:pPr>
        <w:tabs>
          <w:tab w:val="num" w:pos="2520"/>
        </w:tabs>
        <w:ind w:left="2520" w:hanging="360"/>
      </w:pPr>
      <w:rPr>
        <w:rFonts w:ascii="Arial" w:hAnsi="Arial" w:hint="default"/>
      </w:rPr>
    </w:lvl>
    <w:lvl w:ilvl="4" w:tplc="B7EED372">
      <w:numFmt w:val="bullet"/>
      <w:lvlText w:val=""/>
      <w:lvlJc w:val="left"/>
      <w:pPr>
        <w:tabs>
          <w:tab w:val="num" w:pos="3240"/>
        </w:tabs>
        <w:ind w:left="3240" w:hanging="360"/>
      </w:pPr>
      <w:rPr>
        <w:rFonts w:ascii="Wingdings" w:hAnsi="Wingdings" w:hint="default"/>
      </w:rPr>
    </w:lvl>
    <w:lvl w:ilvl="5" w:tplc="5856583E" w:tentative="1">
      <w:start w:val="1"/>
      <w:numFmt w:val="bullet"/>
      <w:lvlText w:val="•"/>
      <w:lvlJc w:val="left"/>
      <w:pPr>
        <w:tabs>
          <w:tab w:val="num" w:pos="3960"/>
        </w:tabs>
        <w:ind w:left="3960" w:hanging="360"/>
      </w:pPr>
      <w:rPr>
        <w:rFonts w:ascii="Arial" w:hAnsi="Arial" w:hint="default"/>
      </w:rPr>
    </w:lvl>
    <w:lvl w:ilvl="6" w:tplc="B1D8618A" w:tentative="1">
      <w:start w:val="1"/>
      <w:numFmt w:val="bullet"/>
      <w:lvlText w:val="•"/>
      <w:lvlJc w:val="left"/>
      <w:pPr>
        <w:tabs>
          <w:tab w:val="num" w:pos="4680"/>
        </w:tabs>
        <w:ind w:left="4680" w:hanging="360"/>
      </w:pPr>
      <w:rPr>
        <w:rFonts w:ascii="Arial" w:hAnsi="Arial" w:hint="default"/>
      </w:rPr>
    </w:lvl>
    <w:lvl w:ilvl="7" w:tplc="67C437C2" w:tentative="1">
      <w:start w:val="1"/>
      <w:numFmt w:val="bullet"/>
      <w:lvlText w:val="•"/>
      <w:lvlJc w:val="left"/>
      <w:pPr>
        <w:tabs>
          <w:tab w:val="num" w:pos="5400"/>
        </w:tabs>
        <w:ind w:left="5400" w:hanging="360"/>
      </w:pPr>
      <w:rPr>
        <w:rFonts w:ascii="Arial" w:hAnsi="Arial" w:hint="default"/>
      </w:rPr>
    </w:lvl>
    <w:lvl w:ilvl="8" w:tplc="9FFE3CB6" w:tentative="1">
      <w:start w:val="1"/>
      <w:numFmt w:val="bullet"/>
      <w:lvlText w:val="•"/>
      <w:lvlJc w:val="left"/>
      <w:pPr>
        <w:tabs>
          <w:tab w:val="num" w:pos="6120"/>
        </w:tabs>
        <w:ind w:left="6120" w:hanging="360"/>
      </w:pPr>
      <w:rPr>
        <w:rFonts w:ascii="Arial" w:hAnsi="Arial" w:hint="default"/>
      </w:r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F8227EC"/>
    <w:multiLevelType w:val="hybridMultilevel"/>
    <w:tmpl w:val="A65A4938"/>
    <w:lvl w:ilvl="0" w:tplc="222AF0F2">
      <w:start w:val="1"/>
      <w:numFmt w:val="bullet"/>
      <w:lvlText w:val="•"/>
      <w:lvlJc w:val="left"/>
      <w:pPr>
        <w:ind w:left="540" w:hanging="480"/>
      </w:pPr>
      <w:rPr>
        <w:rFonts w:ascii="Arial" w:hAnsi="Arial" w:hint="default"/>
      </w:rPr>
    </w:lvl>
    <w:lvl w:ilvl="1" w:tplc="04090005">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52B3D47"/>
    <w:multiLevelType w:val="hybridMultilevel"/>
    <w:tmpl w:val="78EA3E72"/>
    <w:lvl w:ilvl="0" w:tplc="222AF0F2">
      <w:start w:val="1"/>
      <w:numFmt w:val="bullet"/>
      <w:lvlText w:val="•"/>
      <w:lvlJc w:val="left"/>
      <w:pPr>
        <w:ind w:left="540" w:hanging="480"/>
      </w:pPr>
      <w:rPr>
        <w:rFonts w:ascii="Arial" w:hAnsi="Arial" w:hint="default"/>
      </w:rPr>
    </w:lvl>
    <w:lvl w:ilvl="1" w:tplc="04090005">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57"/>
  </w:num>
  <w:num w:numId="4">
    <w:abstractNumId w:val="39"/>
  </w:num>
  <w:num w:numId="5">
    <w:abstractNumId w:val="64"/>
  </w:num>
  <w:num w:numId="6">
    <w:abstractNumId w:val="47"/>
  </w:num>
  <w:num w:numId="7">
    <w:abstractNumId w:val="7"/>
  </w:num>
  <w:num w:numId="8">
    <w:abstractNumId w:val="42"/>
  </w:num>
  <w:num w:numId="9">
    <w:abstractNumId w:val="69"/>
  </w:num>
  <w:num w:numId="10">
    <w:abstractNumId w:val="3"/>
  </w:num>
  <w:num w:numId="11">
    <w:abstractNumId w:val="83"/>
  </w:num>
  <w:num w:numId="12">
    <w:abstractNumId w:val="38"/>
  </w:num>
  <w:num w:numId="13">
    <w:abstractNumId w:val="81"/>
  </w:num>
  <w:num w:numId="14">
    <w:abstractNumId w:val="10"/>
  </w:num>
  <w:num w:numId="15">
    <w:abstractNumId w:val="37"/>
  </w:num>
  <w:num w:numId="16">
    <w:abstractNumId w:val="1"/>
  </w:num>
  <w:num w:numId="17">
    <w:abstractNumId w:val="53"/>
  </w:num>
  <w:num w:numId="18">
    <w:abstractNumId w:val="19"/>
  </w:num>
  <w:num w:numId="19">
    <w:abstractNumId w:val="66"/>
  </w:num>
  <w:num w:numId="20">
    <w:abstractNumId w:val="41"/>
  </w:num>
  <w:num w:numId="21">
    <w:abstractNumId w:val="14"/>
  </w:num>
  <w:num w:numId="22">
    <w:abstractNumId w:val="77"/>
  </w:num>
  <w:num w:numId="23">
    <w:abstractNumId w:val="52"/>
  </w:num>
  <w:num w:numId="24">
    <w:abstractNumId w:val="17"/>
  </w:num>
  <w:num w:numId="25">
    <w:abstractNumId w:val="54"/>
  </w:num>
  <w:num w:numId="26">
    <w:abstractNumId w:val="71"/>
  </w:num>
  <w:num w:numId="2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13"/>
  </w:num>
  <w:num w:numId="30">
    <w:abstractNumId w:val="86"/>
  </w:num>
  <w:num w:numId="31">
    <w:abstractNumId w:val="28"/>
  </w:num>
  <w:num w:numId="32">
    <w:abstractNumId w:val="73"/>
  </w:num>
  <w:num w:numId="33">
    <w:abstractNumId w:val="59"/>
  </w:num>
  <w:num w:numId="34">
    <w:abstractNumId w:val="20"/>
  </w:num>
  <w:num w:numId="35">
    <w:abstractNumId w:val="6"/>
  </w:num>
  <w:num w:numId="36">
    <w:abstractNumId w:val="76"/>
  </w:num>
  <w:num w:numId="37">
    <w:abstractNumId w:val="2"/>
  </w:num>
  <w:num w:numId="38">
    <w:abstractNumId w:val="32"/>
  </w:num>
  <w:num w:numId="39">
    <w:abstractNumId w:val="58"/>
  </w:num>
  <w:num w:numId="40">
    <w:abstractNumId w:val="0"/>
  </w:num>
  <w:num w:numId="41">
    <w:abstractNumId w:val="56"/>
  </w:num>
  <w:num w:numId="42">
    <w:abstractNumId w:val="31"/>
  </w:num>
  <w:num w:numId="43">
    <w:abstractNumId w:val="45"/>
  </w:num>
  <w:num w:numId="44">
    <w:abstractNumId w:val="36"/>
  </w:num>
  <w:num w:numId="45">
    <w:abstractNumId w:val="49"/>
  </w:num>
  <w:num w:numId="46">
    <w:abstractNumId w:val="85"/>
  </w:num>
  <w:num w:numId="47">
    <w:abstractNumId w:val="50"/>
  </w:num>
  <w:num w:numId="48">
    <w:abstractNumId w:val="79"/>
  </w:num>
  <w:num w:numId="49">
    <w:abstractNumId w:val="26"/>
  </w:num>
  <w:num w:numId="50">
    <w:abstractNumId w:val="23"/>
  </w:num>
  <w:num w:numId="51">
    <w:abstractNumId w:val="63"/>
  </w:num>
  <w:num w:numId="52">
    <w:abstractNumId w:val="16"/>
  </w:num>
  <w:num w:numId="53">
    <w:abstractNumId w:val="74"/>
  </w:num>
  <w:num w:numId="54">
    <w:abstractNumId w:val="29"/>
  </w:num>
  <w:num w:numId="55">
    <w:abstractNumId w:val="43"/>
  </w:num>
  <w:num w:numId="56">
    <w:abstractNumId w:val="11"/>
  </w:num>
  <w:num w:numId="57">
    <w:abstractNumId w:val="30"/>
  </w:num>
  <w:num w:numId="58">
    <w:abstractNumId w:val="60"/>
  </w:num>
  <w:num w:numId="59">
    <w:abstractNumId w:val="5"/>
  </w:num>
  <w:num w:numId="60">
    <w:abstractNumId w:val="40"/>
    <w:lvlOverride w:ilvl="0"/>
    <w:lvlOverride w:ilvl="1">
      <w:startOverride w:val="1"/>
    </w:lvlOverride>
    <w:lvlOverride w:ilvl="2"/>
    <w:lvlOverride w:ilvl="3"/>
    <w:lvlOverride w:ilvl="4"/>
    <w:lvlOverride w:ilvl="5"/>
    <w:lvlOverride w:ilvl="6"/>
    <w:lvlOverride w:ilvl="7"/>
    <w:lvlOverride w:ilvl="8"/>
  </w:num>
  <w:num w:numId="61">
    <w:abstractNumId w:val="68"/>
  </w:num>
  <w:num w:numId="62">
    <w:abstractNumId w:val="44"/>
  </w:num>
  <w:num w:numId="63">
    <w:abstractNumId w:val="75"/>
  </w:num>
  <w:num w:numId="64">
    <w:abstractNumId w:val="70"/>
  </w:num>
  <w:num w:numId="65">
    <w:abstractNumId w:val="65"/>
  </w:num>
  <w:num w:numId="66">
    <w:abstractNumId w:val="62"/>
  </w:num>
  <w:num w:numId="67">
    <w:abstractNumId w:val="82"/>
  </w:num>
  <w:num w:numId="68">
    <w:abstractNumId w:val="8"/>
  </w:num>
  <w:num w:numId="69">
    <w:abstractNumId w:val="27"/>
  </w:num>
  <w:num w:numId="70">
    <w:abstractNumId w:val="55"/>
  </w:num>
  <w:num w:numId="71">
    <w:abstractNumId w:val="40"/>
  </w:num>
  <w:num w:numId="72">
    <w:abstractNumId w:val="35"/>
  </w:num>
  <w:num w:numId="73">
    <w:abstractNumId w:val="34"/>
  </w:num>
  <w:num w:numId="74">
    <w:abstractNumId w:val="67"/>
  </w:num>
  <w:num w:numId="75">
    <w:abstractNumId w:val="51"/>
  </w:num>
  <w:num w:numId="76">
    <w:abstractNumId w:val="48"/>
  </w:num>
  <w:num w:numId="77">
    <w:abstractNumId w:val="22"/>
  </w:num>
  <w:num w:numId="78">
    <w:abstractNumId w:val="80"/>
  </w:num>
  <w:num w:numId="79">
    <w:abstractNumId w:val="25"/>
  </w:num>
  <w:num w:numId="80">
    <w:abstractNumId w:val="9"/>
  </w:num>
  <w:num w:numId="81">
    <w:abstractNumId w:val="15"/>
  </w:num>
  <w:num w:numId="82">
    <w:abstractNumId w:val="12"/>
  </w:num>
  <w:num w:numId="83">
    <w:abstractNumId w:val="78"/>
  </w:num>
  <w:num w:numId="84">
    <w:abstractNumId w:val="18"/>
  </w:num>
  <w:num w:numId="85">
    <w:abstractNumId w:val="61"/>
  </w:num>
  <w:num w:numId="86">
    <w:abstractNumId w:val="33"/>
  </w:num>
  <w:num w:numId="87">
    <w:abstractNumId w:val="4"/>
  </w:num>
  <w:num w:numId="88">
    <w:abstractNumId w:val="8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57B"/>
    <w:rsid w:val="00006997"/>
    <w:rsid w:val="000077E3"/>
    <w:rsid w:val="0001029C"/>
    <w:rsid w:val="0001084C"/>
    <w:rsid w:val="00010C67"/>
    <w:rsid w:val="00011331"/>
    <w:rsid w:val="0001192E"/>
    <w:rsid w:val="00011CB0"/>
    <w:rsid w:val="000129E6"/>
    <w:rsid w:val="00013762"/>
    <w:rsid w:val="00014656"/>
    <w:rsid w:val="00014BEC"/>
    <w:rsid w:val="00016364"/>
    <w:rsid w:val="000206A7"/>
    <w:rsid w:val="000207BF"/>
    <w:rsid w:val="000208E6"/>
    <w:rsid w:val="00020D92"/>
    <w:rsid w:val="000212F6"/>
    <w:rsid w:val="00021985"/>
    <w:rsid w:val="00024305"/>
    <w:rsid w:val="000248C3"/>
    <w:rsid w:val="000250BE"/>
    <w:rsid w:val="00025540"/>
    <w:rsid w:val="00025EAD"/>
    <w:rsid w:val="00026A4B"/>
    <w:rsid w:val="00026BCF"/>
    <w:rsid w:val="000309FA"/>
    <w:rsid w:val="00031000"/>
    <w:rsid w:val="00031159"/>
    <w:rsid w:val="00031AB8"/>
    <w:rsid w:val="00032B4C"/>
    <w:rsid w:val="000330B6"/>
    <w:rsid w:val="00033490"/>
    <w:rsid w:val="00033DCE"/>
    <w:rsid w:val="00033F50"/>
    <w:rsid w:val="00034724"/>
    <w:rsid w:val="000351B5"/>
    <w:rsid w:val="00035842"/>
    <w:rsid w:val="00035EFD"/>
    <w:rsid w:val="000366B6"/>
    <w:rsid w:val="00037EC4"/>
    <w:rsid w:val="00041563"/>
    <w:rsid w:val="00042487"/>
    <w:rsid w:val="00042A72"/>
    <w:rsid w:val="000431E7"/>
    <w:rsid w:val="00043994"/>
    <w:rsid w:val="000458F3"/>
    <w:rsid w:val="00046E9A"/>
    <w:rsid w:val="00050341"/>
    <w:rsid w:val="0005308D"/>
    <w:rsid w:val="000537D5"/>
    <w:rsid w:val="00053C95"/>
    <w:rsid w:val="000541D3"/>
    <w:rsid w:val="0005476E"/>
    <w:rsid w:val="00055755"/>
    <w:rsid w:val="0005593B"/>
    <w:rsid w:val="00055CDD"/>
    <w:rsid w:val="000564B8"/>
    <w:rsid w:val="00056722"/>
    <w:rsid w:val="000567C3"/>
    <w:rsid w:val="00056F94"/>
    <w:rsid w:val="00060251"/>
    <w:rsid w:val="000603A4"/>
    <w:rsid w:val="00060779"/>
    <w:rsid w:val="00062423"/>
    <w:rsid w:val="0006342C"/>
    <w:rsid w:val="00063DC3"/>
    <w:rsid w:val="000641C3"/>
    <w:rsid w:val="00064A20"/>
    <w:rsid w:val="00064C43"/>
    <w:rsid w:val="00065C30"/>
    <w:rsid w:val="000666C8"/>
    <w:rsid w:val="00066C89"/>
    <w:rsid w:val="00067CA2"/>
    <w:rsid w:val="00070FD8"/>
    <w:rsid w:val="00071460"/>
    <w:rsid w:val="0007177A"/>
    <w:rsid w:val="00072D5C"/>
    <w:rsid w:val="000735E3"/>
    <w:rsid w:val="00074711"/>
    <w:rsid w:val="00075203"/>
    <w:rsid w:val="00075978"/>
    <w:rsid w:val="00075E8D"/>
    <w:rsid w:val="0007719B"/>
    <w:rsid w:val="00077922"/>
    <w:rsid w:val="00077C80"/>
    <w:rsid w:val="00081EF1"/>
    <w:rsid w:val="000823B9"/>
    <w:rsid w:val="000826AF"/>
    <w:rsid w:val="000830D9"/>
    <w:rsid w:val="00083887"/>
    <w:rsid w:val="000840C8"/>
    <w:rsid w:val="00084732"/>
    <w:rsid w:val="00084A2E"/>
    <w:rsid w:val="000857B5"/>
    <w:rsid w:val="00085F2A"/>
    <w:rsid w:val="00085FF2"/>
    <w:rsid w:val="00086431"/>
    <w:rsid w:val="0008648C"/>
    <w:rsid w:val="000867AC"/>
    <w:rsid w:val="00086EB2"/>
    <w:rsid w:val="0009006C"/>
    <w:rsid w:val="00090691"/>
    <w:rsid w:val="00090C03"/>
    <w:rsid w:val="00092E48"/>
    <w:rsid w:val="0009446E"/>
    <w:rsid w:val="00094991"/>
    <w:rsid w:val="00094A1C"/>
    <w:rsid w:val="00094CE5"/>
    <w:rsid w:val="00095294"/>
    <w:rsid w:val="000952C2"/>
    <w:rsid w:val="00095A7C"/>
    <w:rsid w:val="000963CD"/>
    <w:rsid w:val="0009720F"/>
    <w:rsid w:val="0009722B"/>
    <w:rsid w:val="00097C07"/>
    <w:rsid w:val="000A037A"/>
    <w:rsid w:val="000A1BDA"/>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4957"/>
    <w:rsid w:val="000B4FCE"/>
    <w:rsid w:val="000B50AE"/>
    <w:rsid w:val="000B69DD"/>
    <w:rsid w:val="000B799E"/>
    <w:rsid w:val="000B7C8E"/>
    <w:rsid w:val="000C003E"/>
    <w:rsid w:val="000C07F5"/>
    <w:rsid w:val="000C11B0"/>
    <w:rsid w:val="000C22E1"/>
    <w:rsid w:val="000C2D62"/>
    <w:rsid w:val="000C2E46"/>
    <w:rsid w:val="000C3395"/>
    <w:rsid w:val="000C3420"/>
    <w:rsid w:val="000C40C2"/>
    <w:rsid w:val="000C478D"/>
    <w:rsid w:val="000C52D7"/>
    <w:rsid w:val="000C5396"/>
    <w:rsid w:val="000C5962"/>
    <w:rsid w:val="000C5DF8"/>
    <w:rsid w:val="000C7681"/>
    <w:rsid w:val="000D0971"/>
    <w:rsid w:val="000D0CE4"/>
    <w:rsid w:val="000D1643"/>
    <w:rsid w:val="000D381E"/>
    <w:rsid w:val="000D3D09"/>
    <w:rsid w:val="000D40D9"/>
    <w:rsid w:val="000D472A"/>
    <w:rsid w:val="000D5810"/>
    <w:rsid w:val="000D5AED"/>
    <w:rsid w:val="000D5D61"/>
    <w:rsid w:val="000D6027"/>
    <w:rsid w:val="000D6301"/>
    <w:rsid w:val="000D687E"/>
    <w:rsid w:val="000D6963"/>
    <w:rsid w:val="000D6C8A"/>
    <w:rsid w:val="000D737E"/>
    <w:rsid w:val="000E0A5B"/>
    <w:rsid w:val="000E17DA"/>
    <w:rsid w:val="000E1DAE"/>
    <w:rsid w:val="000E1DBA"/>
    <w:rsid w:val="000E4843"/>
    <w:rsid w:val="000E5C1C"/>
    <w:rsid w:val="000E6127"/>
    <w:rsid w:val="000E664E"/>
    <w:rsid w:val="000E7086"/>
    <w:rsid w:val="000E78C0"/>
    <w:rsid w:val="000E7BDB"/>
    <w:rsid w:val="000F01D3"/>
    <w:rsid w:val="000F2464"/>
    <w:rsid w:val="000F2632"/>
    <w:rsid w:val="000F2658"/>
    <w:rsid w:val="000F267E"/>
    <w:rsid w:val="000F2C56"/>
    <w:rsid w:val="000F485D"/>
    <w:rsid w:val="000F509B"/>
    <w:rsid w:val="000F50A0"/>
    <w:rsid w:val="000F7298"/>
    <w:rsid w:val="000F753D"/>
    <w:rsid w:val="0010028A"/>
    <w:rsid w:val="00102EB2"/>
    <w:rsid w:val="00102ED4"/>
    <w:rsid w:val="00103478"/>
    <w:rsid w:val="00103589"/>
    <w:rsid w:val="001047DC"/>
    <w:rsid w:val="00104D65"/>
    <w:rsid w:val="00105335"/>
    <w:rsid w:val="001060DE"/>
    <w:rsid w:val="00106912"/>
    <w:rsid w:val="001079CE"/>
    <w:rsid w:val="001079F1"/>
    <w:rsid w:val="00107DCE"/>
    <w:rsid w:val="00111273"/>
    <w:rsid w:val="0011182A"/>
    <w:rsid w:val="00112562"/>
    <w:rsid w:val="001129C5"/>
    <w:rsid w:val="00113A95"/>
    <w:rsid w:val="0011517A"/>
    <w:rsid w:val="001157CD"/>
    <w:rsid w:val="00116E61"/>
    <w:rsid w:val="00116F98"/>
    <w:rsid w:val="00117414"/>
    <w:rsid w:val="00117527"/>
    <w:rsid w:val="00117A03"/>
    <w:rsid w:val="001206B5"/>
    <w:rsid w:val="001212AF"/>
    <w:rsid w:val="001218CC"/>
    <w:rsid w:val="00121A60"/>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EEC"/>
    <w:rsid w:val="00131FBA"/>
    <w:rsid w:val="00132EE1"/>
    <w:rsid w:val="00132F00"/>
    <w:rsid w:val="00132F35"/>
    <w:rsid w:val="001336D5"/>
    <w:rsid w:val="0013442B"/>
    <w:rsid w:val="001356BC"/>
    <w:rsid w:val="00135AB0"/>
    <w:rsid w:val="00135D27"/>
    <w:rsid w:val="00136224"/>
    <w:rsid w:val="00136E84"/>
    <w:rsid w:val="00136EE3"/>
    <w:rsid w:val="001413C7"/>
    <w:rsid w:val="001414B8"/>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57BE5"/>
    <w:rsid w:val="001602E5"/>
    <w:rsid w:val="00161DA9"/>
    <w:rsid w:val="0016231F"/>
    <w:rsid w:val="00162D02"/>
    <w:rsid w:val="00163731"/>
    <w:rsid w:val="001639C3"/>
    <w:rsid w:val="00163A7F"/>
    <w:rsid w:val="0016468C"/>
    <w:rsid w:val="00164C77"/>
    <w:rsid w:val="00164F8B"/>
    <w:rsid w:val="00165152"/>
    <w:rsid w:val="00166E51"/>
    <w:rsid w:val="00167388"/>
    <w:rsid w:val="001675A8"/>
    <w:rsid w:val="00167F28"/>
    <w:rsid w:val="0017047C"/>
    <w:rsid w:val="00171001"/>
    <w:rsid w:val="0017117C"/>
    <w:rsid w:val="00171CED"/>
    <w:rsid w:val="00173326"/>
    <w:rsid w:val="001736BF"/>
    <w:rsid w:val="001748F2"/>
    <w:rsid w:val="00174C82"/>
    <w:rsid w:val="0017577D"/>
    <w:rsid w:val="00175A9F"/>
    <w:rsid w:val="001760D6"/>
    <w:rsid w:val="00177AFE"/>
    <w:rsid w:val="00180D5E"/>
    <w:rsid w:val="001810B4"/>
    <w:rsid w:val="0018226A"/>
    <w:rsid w:val="00182FBB"/>
    <w:rsid w:val="00183525"/>
    <w:rsid w:val="00184985"/>
    <w:rsid w:val="00185528"/>
    <w:rsid w:val="00185CE4"/>
    <w:rsid w:val="001865D9"/>
    <w:rsid w:val="00187912"/>
    <w:rsid w:val="00187F32"/>
    <w:rsid w:val="00190AEE"/>
    <w:rsid w:val="00192DA1"/>
    <w:rsid w:val="00193FAE"/>
    <w:rsid w:val="00194203"/>
    <w:rsid w:val="0019467D"/>
    <w:rsid w:val="0019557A"/>
    <w:rsid w:val="00195B8E"/>
    <w:rsid w:val="00195F10"/>
    <w:rsid w:val="0019696D"/>
    <w:rsid w:val="00196C99"/>
    <w:rsid w:val="00196EDB"/>
    <w:rsid w:val="0019735D"/>
    <w:rsid w:val="00197EC2"/>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55C"/>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579B"/>
    <w:rsid w:val="001C581C"/>
    <w:rsid w:val="001C58E8"/>
    <w:rsid w:val="001C592C"/>
    <w:rsid w:val="001C5E7C"/>
    <w:rsid w:val="001C7030"/>
    <w:rsid w:val="001C75ED"/>
    <w:rsid w:val="001C7D04"/>
    <w:rsid w:val="001D2131"/>
    <w:rsid w:val="001D23C7"/>
    <w:rsid w:val="001D27F8"/>
    <w:rsid w:val="001D2BCC"/>
    <w:rsid w:val="001D2E3A"/>
    <w:rsid w:val="001D30C2"/>
    <w:rsid w:val="001D38CC"/>
    <w:rsid w:val="001D3DB1"/>
    <w:rsid w:val="001D3DC9"/>
    <w:rsid w:val="001D49FD"/>
    <w:rsid w:val="001D537B"/>
    <w:rsid w:val="001D62DE"/>
    <w:rsid w:val="001D7140"/>
    <w:rsid w:val="001D7242"/>
    <w:rsid w:val="001D7FDA"/>
    <w:rsid w:val="001E0ABD"/>
    <w:rsid w:val="001E1247"/>
    <w:rsid w:val="001E1699"/>
    <w:rsid w:val="001E1ADB"/>
    <w:rsid w:val="001E2451"/>
    <w:rsid w:val="001E250A"/>
    <w:rsid w:val="001E2694"/>
    <w:rsid w:val="001E3235"/>
    <w:rsid w:val="001E3E71"/>
    <w:rsid w:val="001E425B"/>
    <w:rsid w:val="001E58A2"/>
    <w:rsid w:val="001E6F19"/>
    <w:rsid w:val="001E7252"/>
    <w:rsid w:val="001F00FA"/>
    <w:rsid w:val="001F0B01"/>
    <w:rsid w:val="001F1061"/>
    <w:rsid w:val="001F33E4"/>
    <w:rsid w:val="001F3A7A"/>
    <w:rsid w:val="001F3FA2"/>
    <w:rsid w:val="001F43A2"/>
    <w:rsid w:val="001F4B16"/>
    <w:rsid w:val="001F4EB0"/>
    <w:rsid w:val="001F5729"/>
    <w:rsid w:val="001F695F"/>
    <w:rsid w:val="001F6D69"/>
    <w:rsid w:val="001F7D19"/>
    <w:rsid w:val="00200F00"/>
    <w:rsid w:val="00201AA2"/>
    <w:rsid w:val="00201BC7"/>
    <w:rsid w:val="002030EB"/>
    <w:rsid w:val="002034A9"/>
    <w:rsid w:val="00203788"/>
    <w:rsid w:val="0020386B"/>
    <w:rsid w:val="002039DD"/>
    <w:rsid w:val="0020454D"/>
    <w:rsid w:val="00204A07"/>
    <w:rsid w:val="00205075"/>
    <w:rsid w:val="002053FC"/>
    <w:rsid w:val="00205905"/>
    <w:rsid w:val="00206E8D"/>
    <w:rsid w:val="00206E95"/>
    <w:rsid w:val="00207B41"/>
    <w:rsid w:val="00210006"/>
    <w:rsid w:val="002102B1"/>
    <w:rsid w:val="002105BF"/>
    <w:rsid w:val="0021165F"/>
    <w:rsid w:val="00212596"/>
    <w:rsid w:val="00215604"/>
    <w:rsid w:val="002156EE"/>
    <w:rsid w:val="00215E28"/>
    <w:rsid w:val="00220846"/>
    <w:rsid w:val="00220860"/>
    <w:rsid w:val="00220EBD"/>
    <w:rsid w:val="00222932"/>
    <w:rsid w:val="00222D4E"/>
    <w:rsid w:val="002241D5"/>
    <w:rsid w:val="002242D7"/>
    <w:rsid w:val="002250D8"/>
    <w:rsid w:val="00225863"/>
    <w:rsid w:val="00225F1E"/>
    <w:rsid w:val="00226045"/>
    <w:rsid w:val="002262FC"/>
    <w:rsid w:val="002263DE"/>
    <w:rsid w:val="002306B5"/>
    <w:rsid w:val="002306FE"/>
    <w:rsid w:val="00231A9C"/>
    <w:rsid w:val="00231B5D"/>
    <w:rsid w:val="002321D8"/>
    <w:rsid w:val="002329D3"/>
    <w:rsid w:val="00232C2F"/>
    <w:rsid w:val="00232E4D"/>
    <w:rsid w:val="00233530"/>
    <w:rsid w:val="00233925"/>
    <w:rsid w:val="00237809"/>
    <w:rsid w:val="00237884"/>
    <w:rsid w:val="00240881"/>
    <w:rsid w:val="00240AC8"/>
    <w:rsid w:val="002414BA"/>
    <w:rsid w:val="00241B00"/>
    <w:rsid w:val="00241BC4"/>
    <w:rsid w:val="002454E4"/>
    <w:rsid w:val="00246449"/>
    <w:rsid w:val="00246791"/>
    <w:rsid w:val="002468A9"/>
    <w:rsid w:val="00246CAE"/>
    <w:rsid w:val="00247241"/>
    <w:rsid w:val="00247A2F"/>
    <w:rsid w:val="00247C61"/>
    <w:rsid w:val="00253414"/>
    <w:rsid w:val="002545B3"/>
    <w:rsid w:val="002548F0"/>
    <w:rsid w:val="00255212"/>
    <w:rsid w:val="0025634E"/>
    <w:rsid w:val="002567BD"/>
    <w:rsid w:val="00257037"/>
    <w:rsid w:val="002579CF"/>
    <w:rsid w:val="002618ED"/>
    <w:rsid w:val="00261FC4"/>
    <w:rsid w:val="00263191"/>
    <w:rsid w:val="002631AA"/>
    <w:rsid w:val="0026403A"/>
    <w:rsid w:val="00264375"/>
    <w:rsid w:val="0026481A"/>
    <w:rsid w:val="00265282"/>
    <w:rsid w:val="0026695C"/>
    <w:rsid w:val="00270A88"/>
    <w:rsid w:val="00271267"/>
    <w:rsid w:val="00271312"/>
    <w:rsid w:val="002715C7"/>
    <w:rsid w:val="00271759"/>
    <w:rsid w:val="002719AA"/>
    <w:rsid w:val="00271BE9"/>
    <w:rsid w:val="002726A9"/>
    <w:rsid w:val="00272830"/>
    <w:rsid w:val="0027328F"/>
    <w:rsid w:val="00273580"/>
    <w:rsid w:val="00273775"/>
    <w:rsid w:val="00273FA2"/>
    <w:rsid w:val="002751E6"/>
    <w:rsid w:val="00275425"/>
    <w:rsid w:val="00275454"/>
    <w:rsid w:val="002755CF"/>
    <w:rsid w:val="002756F2"/>
    <w:rsid w:val="00275CB3"/>
    <w:rsid w:val="00275DF5"/>
    <w:rsid w:val="00276751"/>
    <w:rsid w:val="00280875"/>
    <w:rsid w:val="002815DA"/>
    <w:rsid w:val="00282322"/>
    <w:rsid w:val="00282AB9"/>
    <w:rsid w:val="00282B7D"/>
    <w:rsid w:val="00283717"/>
    <w:rsid w:val="00283E44"/>
    <w:rsid w:val="00283E65"/>
    <w:rsid w:val="002849BE"/>
    <w:rsid w:val="002857E6"/>
    <w:rsid w:val="00285870"/>
    <w:rsid w:val="00286793"/>
    <w:rsid w:val="00287ACB"/>
    <w:rsid w:val="00287E97"/>
    <w:rsid w:val="00290510"/>
    <w:rsid w:val="00291450"/>
    <w:rsid w:val="00291A8B"/>
    <w:rsid w:val="00292787"/>
    <w:rsid w:val="00292EB8"/>
    <w:rsid w:val="00293087"/>
    <w:rsid w:val="00293978"/>
    <w:rsid w:val="00295776"/>
    <w:rsid w:val="00295E0A"/>
    <w:rsid w:val="0029621D"/>
    <w:rsid w:val="00296EE0"/>
    <w:rsid w:val="002971C7"/>
    <w:rsid w:val="00297537"/>
    <w:rsid w:val="002A0192"/>
    <w:rsid w:val="002A0B3D"/>
    <w:rsid w:val="002A1474"/>
    <w:rsid w:val="002A1B7F"/>
    <w:rsid w:val="002A2D8B"/>
    <w:rsid w:val="002A2E4B"/>
    <w:rsid w:val="002A304A"/>
    <w:rsid w:val="002A3951"/>
    <w:rsid w:val="002A3FAE"/>
    <w:rsid w:val="002A4D46"/>
    <w:rsid w:val="002A4D8E"/>
    <w:rsid w:val="002A5224"/>
    <w:rsid w:val="002A581B"/>
    <w:rsid w:val="002A5BC2"/>
    <w:rsid w:val="002A6015"/>
    <w:rsid w:val="002A634C"/>
    <w:rsid w:val="002A7D70"/>
    <w:rsid w:val="002B064C"/>
    <w:rsid w:val="002B1CA4"/>
    <w:rsid w:val="002B2055"/>
    <w:rsid w:val="002B2CD4"/>
    <w:rsid w:val="002B2D4A"/>
    <w:rsid w:val="002B2ED1"/>
    <w:rsid w:val="002B3065"/>
    <w:rsid w:val="002B4099"/>
    <w:rsid w:val="002B5446"/>
    <w:rsid w:val="002B56F6"/>
    <w:rsid w:val="002B5BFF"/>
    <w:rsid w:val="002B5DC5"/>
    <w:rsid w:val="002B7947"/>
    <w:rsid w:val="002B7FE3"/>
    <w:rsid w:val="002C059D"/>
    <w:rsid w:val="002C0778"/>
    <w:rsid w:val="002C0AD8"/>
    <w:rsid w:val="002C1161"/>
    <w:rsid w:val="002C221A"/>
    <w:rsid w:val="002C22DA"/>
    <w:rsid w:val="002C24BF"/>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40B5"/>
    <w:rsid w:val="002D5BB1"/>
    <w:rsid w:val="002D760A"/>
    <w:rsid w:val="002D7B35"/>
    <w:rsid w:val="002D7BC7"/>
    <w:rsid w:val="002E20B2"/>
    <w:rsid w:val="002E252C"/>
    <w:rsid w:val="002E3EDD"/>
    <w:rsid w:val="002E4042"/>
    <w:rsid w:val="002E52FB"/>
    <w:rsid w:val="002E5E2F"/>
    <w:rsid w:val="002E7BC8"/>
    <w:rsid w:val="002E7D07"/>
    <w:rsid w:val="002F1CB0"/>
    <w:rsid w:val="002F2D9B"/>
    <w:rsid w:val="002F306F"/>
    <w:rsid w:val="002F37B8"/>
    <w:rsid w:val="002F4739"/>
    <w:rsid w:val="002F4B4E"/>
    <w:rsid w:val="002F57BF"/>
    <w:rsid w:val="002F60CD"/>
    <w:rsid w:val="002F6777"/>
    <w:rsid w:val="002F6B57"/>
    <w:rsid w:val="002F74C8"/>
    <w:rsid w:val="002F7622"/>
    <w:rsid w:val="002F7DF6"/>
    <w:rsid w:val="002F7F6F"/>
    <w:rsid w:val="00300881"/>
    <w:rsid w:val="00300FF8"/>
    <w:rsid w:val="00302748"/>
    <w:rsid w:val="00304294"/>
    <w:rsid w:val="003048CD"/>
    <w:rsid w:val="00304C97"/>
    <w:rsid w:val="00304D3E"/>
    <w:rsid w:val="0030514F"/>
    <w:rsid w:val="00305B21"/>
    <w:rsid w:val="003066EE"/>
    <w:rsid w:val="00307967"/>
    <w:rsid w:val="00307CA9"/>
    <w:rsid w:val="003103FD"/>
    <w:rsid w:val="003114F3"/>
    <w:rsid w:val="00312967"/>
    <w:rsid w:val="00312B9B"/>
    <w:rsid w:val="00313DDE"/>
    <w:rsid w:val="003144D7"/>
    <w:rsid w:val="00314AA7"/>
    <w:rsid w:val="00314D8C"/>
    <w:rsid w:val="00314E1D"/>
    <w:rsid w:val="00315FDF"/>
    <w:rsid w:val="00316090"/>
    <w:rsid w:val="00316B7F"/>
    <w:rsid w:val="00316C60"/>
    <w:rsid w:val="00317F33"/>
    <w:rsid w:val="00320759"/>
    <w:rsid w:val="0032183D"/>
    <w:rsid w:val="00321D31"/>
    <w:rsid w:val="00321F55"/>
    <w:rsid w:val="00322412"/>
    <w:rsid w:val="00322F08"/>
    <w:rsid w:val="003231CA"/>
    <w:rsid w:val="003237D8"/>
    <w:rsid w:val="00323B25"/>
    <w:rsid w:val="00323BF0"/>
    <w:rsid w:val="00325B85"/>
    <w:rsid w:val="00326222"/>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55BA"/>
    <w:rsid w:val="0033610C"/>
    <w:rsid w:val="00337543"/>
    <w:rsid w:val="003403E9"/>
    <w:rsid w:val="00340EFF"/>
    <w:rsid w:val="00341082"/>
    <w:rsid w:val="00341340"/>
    <w:rsid w:val="00341437"/>
    <w:rsid w:val="00342471"/>
    <w:rsid w:val="003427C2"/>
    <w:rsid w:val="00342FCB"/>
    <w:rsid w:val="0034408E"/>
    <w:rsid w:val="003448AA"/>
    <w:rsid w:val="00345699"/>
    <w:rsid w:val="00346439"/>
    <w:rsid w:val="00346482"/>
    <w:rsid w:val="00346F72"/>
    <w:rsid w:val="00347407"/>
    <w:rsid w:val="00351014"/>
    <w:rsid w:val="0035105D"/>
    <w:rsid w:val="00351654"/>
    <w:rsid w:val="003522AB"/>
    <w:rsid w:val="0035368A"/>
    <w:rsid w:val="00353771"/>
    <w:rsid w:val="00354B6D"/>
    <w:rsid w:val="00354F6F"/>
    <w:rsid w:val="00356D79"/>
    <w:rsid w:val="003572B7"/>
    <w:rsid w:val="00357835"/>
    <w:rsid w:val="00357BC4"/>
    <w:rsid w:val="00357E55"/>
    <w:rsid w:val="00361357"/>
    <w:rsid w:val="00361429"/>
    <w:rsid w:val="0036214C"/>
    <w:rsid w:val="003633C0"/>
    <w:rsid w:val="00364548"/>
    <w:rsid w:val="0036464E"/>
    <w:rsid w:val="00370EC0"/>
    <w:rsid w:val="00370EE9"/>
    <w:rsid w:val="0037110E"/>
    <w:rsid w:val="00372DC4"/>
    <w:rsid w:val="003737E1"/>
    <w:rsid w:val="00373872"/>
    <w:rsid w:val="00374E6D"/>
    <w:rsid w:val="00374F33"/>
    <w:rsid w:val="00375D1F"/>
    <w:rsid w:val="00375FD0"/>
    <w:rsid w:val="00376C41"/>
    <w:rsid w:val="0037700E"/>
    <w:rsid w:val="00377582"/>
    <w:rsid w:val="00377F35"/>
    <w:rsid w:val="00380C17"/>
    <w:rsid w:val="0038143D"/>
    <w:rsid w:val="00382BF0"/>
    <w:rsid w:val="003843B5"/>
    <w:rsid w:val="0038478C"/>
    <w:rsid w:val="00384E55"/>
    <w:rsid w:val="00385DD6"/>
    <w:rsid w:val="0038698F"/>
    <w:rsid w:val="003873E4"/>
    <w:rsid w:val="00387B61"/>
    <w:rsid w:val="00387DA7"/>
    <w:rsid w:val="003900F8"/>
    <w:rsid w:val="0039087A"/>
    <w:rsid w:val="00391943"/>
    <w:rsid w:val="00392741"/>
    <w:rsid w:val="00393469"/>
    <w:rsid w:val="0039382C"/>
    <w:rsid w:val="00393D96"/>
    <w:rsid w:val="00395003"/>
    <w:rsid w:val="003952B2"/>
    <w:rsid w:val="00396F46"/>
    <w:rsid w:val="0039757E"/>
    <w:rsid w:val="003977E0"/>
    <w:rsid w:val="00397807"/>
    <w:rsid w:val="00397DD6"/>
    <w:rsid w:val="003A07C5"/>
    <w:rsid w:val="003A07D0"/>
    <w:rsid w:val="003A0AD8"/>
    <w:rsid w:val="003A1936"/>
    <w:rsid w:val="003A30E3"/>
    <w:rsid w:val="003A3FD7"/>
    <w:rsid w:val="003A436C"/>
    <w:rsid w:val="003A52F5"/>
    <w:rsid w:val="003A5CC6"/>
    <w:rsid w:val="003A5F36"/>
    <w:rsid w:val="003A6235"/>
    <w:rsid w:val="003B0600"/>
    <w:rsid w:val="003B0E19"/>
    <w:rsid w:val="003B1679"/>
    <w:rsid w:val="003B22DF"/>
    <w:rsid w:val="003B23BF"/>
    <w:rsid w:val="003B2B94"/>
    <w:rsid w:val="003B2BCD"/>
    <w:rsid w:val="003B3AF9"/>
    <w:rsid w:val="003B4704"/>
    <w:rsid w:val="003B4718"/>
    <w:rsid w:val="003B4D4E"/>
    <w:rsid w:val="003B56F9"/>
    <w:rsid w:val="003B7313"/>
    <w:rsid w:val="003C098B"/>
    <w:rsid w:val="003C0AB5"/>
    <w:rsid w:val="003C1E32"/>
    <w:rsid w:val="003C2371"/>
    <w:rsid w:val="003C2537"/>
    <w:rsid w:val="003C2C83"/>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1CE4"/>
    <w:rsid w:val="003D39AC"/>
    <w:rsid w:val="003D3FA0"/>
    <w:rsid w:val="003D4085"/>
    <w:rsid w:val="003D429E"/>
    <w:rsid w:val="003D495C"/>
    <w:rsid w:val="003D4ACB"/>
    <w:rsid w:val="003D4EDB"/>
    <w:rsid w:val="003D758B"/>
    <w:rsid w:val="003E0D6C"/>
    <w:rsid w:val="003E3232"/>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97C"/>
    <w:rsid w:val="004071B0"/>
    <w:rsid w:val="00407669"/>
    <w:rsid w:val="00410542"/>
    <w:rsid w:val="004105D5"/>
    <w:rsid w:val="00411725"/>
    <w:rsid w:val="00411D0B"/>
    <w:rsid w:val="0041239D"/>
    <w:rsid w:val="00413015"/>
    <w:rsid w:val="00413D0D"/>
    <w:rsid w:val="00413D13"/>
    <w:rsid w:val="004155DE"/>
    <w:rsid w:val="004159EE"/>
    <w:rsid w:val="00415A50"/>
    <w:rsid w:val="00416243"/>
    <w:rsid w:val="004169BA"/>
    <w:rsid w:val="00416A67"/>
    <w:rsid w:val="00421EBA"/>
    <w:rsid w:val="00422719"/>
    <w:rsid w:val="00422EF8"/>
    <w:rsid w:val="00422FE1"/>
    <w:rsid w:val="004230CD"/>
    <w:rsid w:val="00423143"/>
    <w:rsid w:val="00424F6B"/>
    <w:rsid w:val="00425BD9"/>
    <w:rsid w:val="004261CD"/>
    <w:rsid w:val="00426E2A"/>
    <w:rsid w:val="00427542"/>
    <w:rsid w:val="0042771F"/>
    <w:rsid w:val="00427989"/>
    <w:rsid w:val="00430355"/>
    <w:rsid w:val="00431252"/>
    <w:rsid w:val="00431A9E"/>
    <w:rsid w:val="00431AF0"/>
    <w:rsid w:val="00431B15"/>
    <w:rsid w:val="004331D7"/>
    <w:rsid w:val="004332FB"/>
    <w:rsid w:val="00433E79"/>
    <w:rsid w:val="00434443"/>
    <w:rsid w:val="004344F9"/>
    <w:rsid w:val="00435CB3"/>
    <w:rsid w:val="00437A02"/>
    <w:rsid w:val="00437D3A"/>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D13"/>
    <w:rsid w:val="0045202C"/>
    <w:rsid w:val="0045213D"/>
    <w:rsid w:val="004522DD"/>
    <w:rsid w:val="00452E03"/>
    <w:rsid w:val="00453232"/>
    <w:rsid w:val="00453A5D"/>
    <w:rsid w:val="00453B00"/>
    <w:rsid w:val="00453D7D"/>
    <w:rsid w:val="0045406F"/>
    <w:rsid w:val="004542AD"/>
    <w:rsid w:val="00455656"/>
    <w:rsid w:val="00455933"/>
    <w:rsid w:val="00455EC9"/>
    <w:rsid w:val="00456DD7"/>
    <w:rsid w:val="00457831"/>
    <w:rsid w:val="004624E3"/>
    <w:rsid w:val="00462812"/>
    <w:rsid w:val="0046287D"/>
    <w:rsid w:val="00462D2C"/>
    <w:rsid w:val="00463902"/>
    <w:rsid w:val="00463DE9"/>
    <w:rsid w:val="0046596C"/>
    <w:rsid w:val="00465C09"/>
    <w:rsid w:val="0046640F"/>
    <w:rsid w:val="004666EC"/>
    <w:rsid w:val="00467D09"/>
    <w:rsid w:val="004716E6"/>
    <w:rsid w:val="00471CE3"/>
    <w:rsid w:val="00471E78"/>
    <w:rsid w:val="00472409"/>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7280"/>
    <w:rsid w:val="0048746D"/>
    <w:rsid w:val="004877C4"/>
    <w:rsid w:val="00487D76"/>
    <w:rsid w:val="004900C6"/>
    <w:rsid w:val="00491375"/>
    <w:rsid w:val="00491B62"/>
    <w:rsid w:val="00492DD4"/>
    <w:rsid w:val="00493013"/>
    <w:rsid w:val="00493318"/>
    <w:rsid w:val="00493783"/>
    <w:rsid w:val="00494399"/>
    <w:rsid w:val="00494AFD"/>
    <w:rsid w:val="00495F43"/>
    <w:rsid w:val="004966BE"/>
    <w:rsid w:val="00496A50"/>
    <w:rsid w:val="00496B1C"/>
    <w:rsid w:val="00496B3F"/>
    <w:rsid w:val="00496F3E"/>
    <w:rsid w:val="004A00EB"/>
    <w:rsid w:val="004A0162"/>
    <w:rsid w:val="004A15FB"/>
    <w:rsid w:val="004A1978"/>
    <w:rsid w:val="004A2C59"/>
    <w:rsid w:val="004A3F4D"/>
    <w:rsid w:val="004A5997"/>
    <w:rsid w:val="004A5D40"/>
    <w:rsid w:val="004A5E89"/>
    <w:rsid w:val="004A5F4F"/>
    <w:rsid w:val="004A6527"/>
    <w:rsid w:val="004A653E"/>
    <w:rsid w:val="004A6BC3"/>
    <w:rsid w:val="004A7085"/>
    <w:rsid w:val="004A750B"/>
    <w:rsid w:val="004A7843"/>
    <w:rsid w:val="004B025F"/>
    <w:rsid w:val="004B15BA"/>
    <w:rsid w:val="004B1B53"/>
    <w:rsid w:val="004B2143"/>
    <w:rsid w:val="004B2C29"/>
    <w:rsid w:val="004B33B7"/>
    <w:rsid w:val="004B3578"/>
    <w:rsid w:val="004B402F"/>
    <w:rsid w:val="004B474D"/>
    <w:rsid w:val="004B510A"/>
    <w:rsid w:val="004B58E0"/>
    <w:rsid w:val="004B66B6"/>
    <w:rsid w:val="004B66FC"/>
    <w:rsid w:val="004B7613"/>
    <w:rsid w:val="004B7F39"/>
    <w:rsid w:val="004C1181"/>
    <w:rsid w:val="004C2690"/>
    <w:rsid w:val="004C292E"/>
    <w:rsid w:val="004C35F7"/>
    <w:rsid w:val="004C3876"/>
    <w:rsid w:val="004C40D7"/>
    <w:rsid w:val="004C482D"/>
    <w:rsid w:val="004C4CE5"/>
    <w:rsid w:val="004C597C"/>
    <w:rsid w:val="004C615E"/>
    <w:rsid w:val="004C6C6C"/>
    <w:rsid w:val="004C6F45"/>
    <w:rsid w:val="004C7105"/>
    <w:rsid w:val="004C7F25"/>
    <w:rsid w:val="004D170C"/>
    <w:rsid w:val="004D2CC6"/>
    <w:rsid w:val="004D404C"/>
    <w:rsid w:val="004D4A33"/>
    <w:rsid w:val="004D7157"/>
    <w:rsid w:val="004D7372"/>
    <w:rsid w:val="004D7688"/>
    <w:rsid w:val="004D78B6"/>
    <w:rsid w:val="004E06DB"/>
    <w:rsid w:val="004E1997"/>
    <w:rsid w:val="004E2878"/>
    <w:rsid w:val="004E2B5E"/>
    <w:rsid w:val="004E2E1F"/>
    <w:rsid w:val="004E3387"/>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A7"/>
    <w:rsid w:val="004F4BDA"/>
    <w:rsid w:val="004F5553"/>
    <w:rsid w:val="004F5B3B"/>
    <w:rsid w:val="004F6F09"/>
    <w:rsid w:val="004F6F7A"/>
    <w:rsid w:val="004F6FA9"/>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173"/>
    <w:rsid w:val="005065A2"/>
    <w:rsid w:val="00506D37"/>
    <w:rsid w:val="00506EC2"/>
    <w:rsid w:val="00506EC6"/>
    <w:rsid w:val="00506FB6"/>
    <w:rsid w:val="00507154"/>
    <w:rsid w:val="005071A1"/>
    <w:rsid w:val="00507832"/>
    <w:rsid w:val="00511046"/>
    <w:rsid w:val="005125B9"/>
    <w:rsid w:val="00512B1A"/>
    <w:rsid w:val="005137FC"/>
    <w:rsid w:val="00513BEA"/>
    <w:rsid w:val="0051494C"/>
    <w:rsid w:val="00515BBB"/>
    <w:rsid w:val="00516185"/>
    <w:rsid w:val="0051644B"/>
    <w:rsid w:val="00516925"/>
    <w:rsid w:val="00516D96"/>
    <w:rsid w:val="005175A0"/>
    <w:rsid w:val="00517CC6"/>
    <w:rsid w:val="00520897"/>
    <w:rsid w:val="00521617"/>
    <w:rsid w:val="00522C99"/>
    <w:rsid w:val="00522DAD"/>
    <w:rsid w:val="0052388E"/>
    <w:rsid w:val="00523FD0"/>
    <w:rsid w:val="00524A7D"/>
    <w:rsid w:val="005251C1"/>
    <w:rsid w:val="00525903"/>
    <w:rsid w:val="00526CE9"/>
    <w:rsid w:val="00526FC2"/>
    <w:rsid w:val="00527543"/>
    <w:rsid w:val="0053040D"/>
    <w:rsid w:val="00530FAE"/>
    <w:rsid w:val="00531D19"/>
    <w:rsid w:val="00532D97"/>
    <w:rsid w:val="005331B4"/>
    <w:rsid w:val="005347F6"/>
    <w:rsid w:val="0053603A"/>
    <w:rsid w:val="005360C2"/>
    <w:rsid w:val="00536872"/>
    <w:rsid w:val="00536CED"/>
    <w:rsid w:val="00537417"/>
    <w:rsid w:val="00540C8B"/>
    <w:rsid w:val="005410A5"/>
    <w:rsid w:val="0054135B"/>
    <w:rsid w:val="00542F9D"/>
    <w:rsid w:val="0054351E"/>
    <w:rsid w:val="005436AF"/>
    <w:rsid w:val="00543A9D"/>
    <w:rsid w:val="0054496A"/>
    <w:rsid w:val="00545385"/>
    <w:rsid w:val="00546C41"/>
    <w:rsid w:val="00547499"/>
    <w:rsid w:val="00550A41"/>
    <w:rsid w:val="00552399"/>
    <w:rsid w:val="005531B6"/>
    <w:rsid w:val="0055337A"/>
    <w:rsid w:val="005545D7"/>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29F"/>
    <w:rsid w:val="0057332A"/>
    <w:rsid w:val="0057390F"/>
    <w:rsid w:val="005742C5"/>
    <w:rsid w:val="00574AE1"/>
    <w:rsid w:val="005750F0"/>
    <w:rsid w:val="0057528F"/>
    <w:rsid w:val="00577244"/>
    <w:rsid w:val="00580675"/>
    <w:rsid w:val="00581BC1"/>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F84"/>
    <w:rsid w:val="00595CAF"/>
    <w:rsid w:val="00596244"/>
    <w:rsid w:val="005964C7"/>
    <w:rsid w:val="005A1AE5"/>
    <w:rsid w:val="005A1C8E"/>
    <w:rsid w:val="005A28C3"/>
    <w:rsid w:val="005A30F8"/>
    <w:rsid w:val="005A34D4"/>
    <w:rsid w:val="005A3A35"/>
    <w:rsid w:val="005A3B38"/>
    <w:rsid w:val="005A4CCF"/>
    <w:rsid w:val="005A5722"/>
    <w:rsid w:val="005A6CA7"/>
    <w:rsid w:val="005A6F2C"/>
    <w:rsid w:val="005A749C"/>
    <w:rsid w:val="005A7BED"/>
    <w:rsid w:val="005B09E6"/>
    <w:rsid w:val="005B1DB2"/>
    <w:rsid w:val="005B240F"/>
    <w:rsid w:val="005B27A3"/>
    <w:rsid w:val="005B2F30"/>
    <w:rsid w:val="005B35A7"/>
    <w:rsid w:val="005B3DE9"/>
    <w:rsid w:val="005B42F2"/>
    <w:rsid w:val="005B5644"/>
    <w:rsid w:val="005B6DA1"/>
    <w:rsid w:val="005B6F20"/>
    <w:rsid w:val="005C03CD"/>
    <w:rsid w:val="005C16F2"/>
    <w:rsid w:val="005C186C"/>
    <w:rsid w:val="005C2CD1"/>
    <w:rsid w:val="005C3B71"/>
    <w:rsid w:val="005C4A25"/>
    <w:rsid w:val="005C5226"/>
    <w:rsid w:val="005C535F"/>
    <w:rsid w:val="005C56B5"/>
    <w:rsid w:val="005C694B"/>
    <w:rsid w:val="005C6B82"/>
    <w:rsid w:val="005C6DA5"/>
    <w:rsid w:val="005C7457"/>
    <w:rsid w:val="005C7C54"/>
    <w:rsid w:val="005C7D52"/>
    <w:rsid w:val="005D0FF2"/>
    <w:rsid w:val="005D1555"/>
    <w:rsid w:val="005D1B55"/>
    <w:rsid w:val="005D25E9"/>
    <w:rsid w:val="005D2C6B"/>
    <w:rsid w:val="005D307C"/>
    <w:rsid w:val="005D30B2"/>
    <w:rsid w:val="005D3CBA"/>
    <w:rsid w:val="005D445E"/>
    <w:rsid w:val="005D4BEC"/>
    <w:rsid w:val="005D56C3"/>
    <w:rsid w:val="005D5F53"/>
    <w:rsid w:val="005D660C"/>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293C"/>
    <w:rsid w:val="005E37B9"/>
    <w:rsid w:val="005E3DE0"/>
    <w:rsid w:val="005E3FB4"/>
    <w:rsid w:val="005E4324"/>
    <w:rsid w:val="005E46A6"/>
    <w:rsid w:val="005E47C8"/>
    <w:rsid w:val="005E6A7B"/>
    <w:rsid w:val="005E7A6F"/>
    <w:rsid w:val="005F0A05"/>
    <w:rsid w:val="005F3D85"/>
    <w:rsid w:val="005F3DA7"/>
    <w:rsid w:val="005F4127"/>
    <w:rsid w:val="005F4A56"/>
    <w:rsid w:val="005F51D2"/>
    <w:rsid w:val="006000B6"/>
    <w:rsid w:val="00600297"/>
    <w:rsid w:val="00600B63"/>
    <w:rsid w:val="00601780"/>
    <w:rsid w:val="00601BF7"/>
    <w:rsid w:val="00601D37"/>
    <w:rsid w:val="00602175"/>
    <w:rsid w:val="00602C15"/>
    <w:rsid w:val="0060315A"/>
    <w:rsid w:val="00604B0C"/>
    <w:rsid w:val="00605285"/>
    <w:rsid w:val="006055AC"/>
    <w:rsid w:val="00605BD6"/>
    <w:rsid w:val="00605E0C"/>
    <w:rsid w:val="00607E05"/>
    <w:rsid w:val="00611D87"/>
    <w:rsid w:val="006127C9"/>
    <w:rsid w:val="00612EB3"/>
    <w:rsid w:val="00613288"/>
    <w:rsid w:val="006137E3"/>
    <w:rsid w:val="00615E65"/>
    <w:rsid w:val="006161FB"/>
    <w:rsid w:val="0061702A"/>
    <w:rsid w:val="006170A8"/>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76B0"/>
    <w:rsid w:val="00630012"/>
    <w:rsid w:val="006305B7"/>
    <w:rsid w:val="00632B65"/>
    <w:rsid w:val="006344FA"/>
    <w:rsid w:val="00634CC2"/>
    <w:rsid w:val="00635B67"/>
    <w:rsid w:val="0063672A"/>
    <w:rsid w:val="0063699D"/>
    <w:rsid w:val="00636C21"/>
    <w:rsid w:val="00636C9C"/>
    <w:rsid w:val="00637374"/>
    <w:rsid w:val="00640839"/>
    <w:rsid w:val="00640A61"/>
    <w:rsid w:val="00641688"/>
    <w:rsid w:val="00641813"/>
    <w:rsid w:val="00642A3D"/>
    <w:rsid w:val="00643191"/>
    <w:rsid w:val="00643CC3"/>
    <w:rsid w:val="00644D21"/>
    <w:rsid w:val="00645BB8"/>
    <w:rsid w:val="00645D81"/>
    <w:rsid w:val="006466B1"/>
    <w:rsid w:val="00646713"/>
    <w:rsid w:val="00646E6C"/>
    <w:rsid w:val="006474BD"/>
    <w:rsid w:val="0064758B"/>
    <w:rsid w:val="006477CC"/>
    <w:rsid w:val="006478E9"/>
    <w:rsid w:val="00647944"/>
    <w:rsid w:val="00647B1C"/>
    <w:rsid w:val="0065068B"/>
    <w:rsid w:val="00651B2D"/>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674"/>
    <w:rsid w:val="00661D92"/>
    <w:rsid w:val="00661DD4"/>
    <w:rsid w:val="00661FEA"/>
    <w:rsid w:val="00664144"/>
    <w:rsid w:val="0066465E"/>
    <w:rsid w:val="00664AE1"/>
    <w:rsid w:val="00664C58"/>
    <w:rsid w:val="00665A45"/>
    <w:rsid w:val="006662B8"/>
    <w:rsid w:val="00666459"/>
    <w:rsid w:val="00666A8C"/>
    <w:rsid w:val="006671B3"/>
    <w:rsid w:val="0066728D"/>
    <w:rsid w:val="006675B2"/>
    <w:rsid w:val="006676FA"/>
    <w:rsid w:val="00670B54"/>
    <w:rsid w:val="0067113E"/>
    <w:rsid w:val="0067242A"/>
    <w:rsid w:val="00672E65"/>
    <w:rsid w:val="00673A8A"/>
    <w:rsid w:val="00673DEE"/>
    <w:rsid w:val="006745BF"/>
    <w:rsid w:val="00675294"/>
    <w:rsid w:val="006754D1"/>
    <w:rsid w:val="00675D27"/>
    <w:rsid w:val="00676164"/>
    <w:rsid w:val="006773CF"/>
    <w:rsid w:val="00677DDA"/>
    <w:rsid w:val="00681329"/>
    <w:rsid w:val="006814E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554"/>
    <w:rsid w:val="006A0C37"/>
    <w:rsid w:val="006A150A"/>
    <w:rsid w:val="006A3FC7"/>
    <w:rsid w:val="006A4460"/>
    <w:rsid w:val="006A4E8E"/>
    <w:rsid w:val="006A4EDD"/>
    <w:rsid w:val="006A7692"/>
    <w:rsid w:val="006B0127"/>
    <w:rsid w:val="006B0536"/>
    <w:rsid w:val="006B1C71"/>
    <w:rsid w:val="006B2192"/>
    <w:rsid w:val="006B2E35"/>
    <w:rsid w:val="006B31DC"/>
    <w:rsid w:val="006B3296"/>
    <w:rsid w:val="006B353D"/>
    <w:rsid w:val="006B54B5"/>
    <w:rsid w:val="006B7129"/>
    <w:rsid w:val="006B7BF9"/>
    <w:rsid w:val="006B7C7B"/>
    <w:rsid w:val="006C054B"/>
    <w:rsid w:val="006C0D03"/>
    <w:rsid w:val="006C1240"/>
    <w:rsid w:val="006C20F8"/>
    <w:rsid w:val="006C275A"/>
    <w:rsid w:val="006C40A2"/>
    <w:rsid w:val="006C467E"/>
    <w:rsid w:val="006C5528"/>
    <w:rsid w:val="006C5CD5"/>
    <w:rsid w:val="006C5D48"/>
    <w:rsid w:val="006D079B"/>
    <w:rsid w:val="006D0D2D"/>
    <w:rsid w:val="006D1329"/>
    <w:rsid w:val="006D2102"/>
    <w:rsid w:val="006D2288"/>
    <w:rsid w:val="006D24CA"/>
    <w:rsid w:val="006D277D"/>
    <w:rsid w:val="006D2824"/>
    <w:rsid w:val="006D3233"/>
    <w:rsid w:val="006D42AD"/>
    <w:rsid w:val="006D4450"/>
    <w:rsid w:val="006D48D1"/>
    <w:rsid w:val="006D4900"/>
    <w:rsid w:val="006D4B56"/>
    <w:rsid w:val="006D5E47"/>
    <w:rsid w:val="006D69FA"/>
    <w:rsid w:val="006D77F5"/>
    <w:rsid w:val="006E154B"/>
    <w:rsid w:val="006E1DEF"/>
    <w:rsid w:val="006E1E1C"/>
    <w:rsid w:val="006E2425"/>
    <w:rsid w:val="006E34E0"/>
    <w:rsid w:val="006E353B"/>
    <w:rsid w:val="006E35B7"/>
    <w:rsid w:val="006E3724"/>
    <w:rsid w:val="006E3FBB"/>
    <w:rsid w:val="006E4200"/>
    <w:rsid w:val="006E57D7"/>
    <w:rsid w:val="006E5EC5"/>
    <w:rsid w:val="006E5FC2"/>
    <w:rsid w:val="006E62CC"/>
    <w:rsid w:val="006E7C3E"/>
    <w:rsid w:val="006F01CB"/>
    <w:rsid w:val="006F1DDF"/>
    <w:rsid w:val="006F1FDE"/>
    <w:rsid w:val="006F2FAD"/>
    <w:rsid w:val="006F2FCF"/>
    <w:rsid w:val="006F335D"/>
    <w:rsid w:val="006F3BFB"/>
    <w:rsid w:val="006F3C83"/>
    <w:rsid w:val="006F3D08"/>
    <w:rsid w:val="006F3F84"/>
    <w:rsid w:val="006F465E"/>
    <w:rsid w:val="006F508D"/>
    <w:rsid w:val="006F512E"/>
    <w:rsid w:val="006F59ED"/>
    <w:rsid w:val="006F6261"/>
    <w:rsid w:val="006F7B3D"/>
    <w:rsid w:val="00700014"/>
    <w:rsid w:val="00700548"/>
    <w:rsid w:val="00700B9F"/>
    <w:rsid w:val="007021D4"/>
    <w:rsid w:val="007023E5"/>
    <w:rsid w:val="007047E7"/>
    <w:rsid w:val="007048BB"/>
    <w:rsid w:val="00704B8B"/>
    <w:rsid w:val="00705B2F"/>
    <w:rsid w:val="00706D3D"/>
    <w:rsid w:val="00706D64"/>
    <w:rsid w:val="007078F7"/>
    <w:rsid w:val="007079EA"/>
    <w:rsid w:val="00707D8A"/>
    <w:rsid w:val="00707F52"/>
    <w:rsid w:val="00711154"/>
    <w:rsid w:val="00712473"/>
    <w:rsid w:val="00713E7E"/>
    <w:rsid w:val="0071693C"/>
    <w:rsid w:val="00716A18"/>
    <w:rsid w:val="00717032"/>
    <w:rsid w:val="007176E6"/>
    <w:rsid w:val="00717E85"/>
    <w:rsid w:val="0072028E"/>
    <w:rsid w:val="007207B2"/>
    <w:rsid w:val="007208C9"/>
    <w:rsid w:val="00720BD6"/>
    <w:rsid w:val="00720CD6"/>
    <w:rsid w:val="007219AB"/>
    <w:rsid w:val="00721EF5"/>
    <w:rsid w:val="007223CB"/>
    <w:rsid w:val="007226E8"/>
    <w:rsid w:val="00723B06"/>
    <w:rsid w:val="00723BE3"/>
    <w:rsid w:val="00725E31"/>
    <w:rsid w:val="00725F73"/>
    <w:rsid w:val="00726624"/>
    <w:rsid w:val="00727097"/>
    <w:rsid w:val="00730A77"/>
    <w:rsid w:val="00730B05"/>
    <w:rsid w:val="00733302"/>
    <w:rsid w:val="00733A95"/>
    <w:rsid w:val="00734E90"/>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176"/>
    <w:rsid w:val="00747204"/>
    <w:rsid w:val="00747921"/>
    <w:rsid w:val="007500F9"/>
    <w:rsid w:val="0075056D"/>
    <w:rsid w:val="0075088C"/>
    <w:rsid w:val="0075105B"/>
    <w:rsid w:val="00752B75"/>
    <w:rsid w:val="00753037"/>
    <w:rsid w:val="00753519"/>
    <w:rsid w:val="0075393D"/>
    <w:rsid w:val="00755E8A"/>
    <w:rsid w:val="007601B4"/>
    <w:rsid w:val="00760282"/>
    <w:rsid w:val="0076089A"/>
    <w:rsid w:val="00762444"/>
    <w:rsid w:val="00762BEA"/>
    <w:rsid w:val="00764651"/>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801D8"/>
    <w:rsid w:val="0078036C"/>
    <w:rsid w:val="00780BAC"/>
    <w:rsid w:val="00780BEE"/>
    <w:rsid w:val="00782185"/>
    <w:rsid w:val="00782896"/>
    <w:rsid w:val="00785F87"/>
    <w:rsid w:val="00786C4A"/>
    <w:rsid w:val="00787613"/>
    <w:rsid w:val="0078799B"/>
    <w:rsid w:val="007909C9"/>
    <w:rsid w:val="00791D63"/>
    <w:rsid w:val="007922AE"/>
    <w:rsid w:val="00792C4F"/>
    <w:rsid w:val="007957EA"/>
    <w:rsid w:val="007960BB"/>
    <w:rsid w:val="007962B9"/>
    <w:rsid w:val="00796624"/>
    <w:rsid w:val="0079689F"/>
    <w:rsid w:val="00797414"/>
    <w:rsid w:val="00797BA2"/>
    <w:rsid w:val="007A021C"/>
    <w:rsid w:val="007A048E"/>
    <w:rsid w:val="007A0D8F"/>
    <w:rsid w:val="007A157E"/>
    <w:rsid w:val="007A3812"/>
    <w:rsid w:val="007A3825"/>
    <w:rsid w:val="007A4A7D"/>
    <w:rsid w:val="007A52B4"/>
    <w:rsid w:val="007A576E"/>
    <w:rsid w:val="007A7904"/>
    <w:rsid w:val="007B02CC"/>
    <w:rsid w:val="007B0691"/>
    <w:rsid w:val="007B12FC"/>
    <w:rsid w:val="007B18E7"/>
    <w:rsid w:val="007B2517"/>
    <w:rsid w:val="007B28FF"/>
    <w:rsid w:val="007B31DF"/>
    <w:rsid w:val="007B3B49"/>
    <w:rsid w:val="007B5110"/>
    <w:rsid w:val="007B5828"/>
    <w:rsid w:val="007B5CA2"/>
    <w:rsid w:val="007B6081"/>
    <w:rsid w:val="007B68F3"/>
    <w:rsid w:val="007B6AAE"/>
    <w:rsid w:val="007B6F41"/>
    <w:rsid w:val="007C023F"/>
    <w:rsid w:val="007C03FB"/>
    <w:rsid w:val="007C1255"/>
    <w:rsid w:val="007C260F"/>
    <w:rsid w:val="007C32BB"/>
    <w:rsid w:val="007C748A"/>
    <w:rsid w:val="007C7E68"/>
    <w:rsid w:val="007D00F2"/>
    <w:rsid w:val="007D0934"/>
    <w:rsid w:val="007D0AF7"/>
    <w:rsid w:val="007D0C3B"/>
    <w:rsid w:val="007D3175"/>
    <w:rsid w:val="007D317C"/>
    <w:rsid w:val="007D34CF"/>
    <w:rsid w:val="007D53DE"/>
    <w:rsid w:val="007D54C6"/>
    <w:rsid w:val="007D554D"/>
    <w:rsid w:val="007D57D8"/>
    <w:rsid w:val="007D5E0C"/>
    <w:rsid w:val="007D60F6"/>
    <w:rsid w:val="007D634C"/>
    <w:rsid w:val="007D6A8B"/>
    <w:rsid w:val="007D7250"/>
    <w:rsid w:val="007D7F5F"/>
    <w:rsid w:val="007E01FA"/>
    <w:rsid w:val="007E13F5"/>
    <w:rsid w:val="007E1EBA"/>
    <w:rsid w:val="007E31EB"/>
    <w:rsid w:val="007E5930"/>
    <w:rsid w:val="007E661C"/>
    <w:rsid w:val="007E6B15"/>
    <w:rsid w:val="007E6BC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AE3"/>
    <w:rsid w:val="008068A2"/>
    <w:rsid w:val="00806AF6"/>
    <w:rsid w:val="0080718E"/>
    <w:rsid w:val="0080759B"/>
    <w:rsid w:val="00807747"/>
    <w:rsid w:val="0081021F"/>
    <w:rsid w:val="0081113C"/>
    <w:rsid w:val="008117B9"/>
    <w:rsid w:val="008117FD"/>
    <w:rsid w:val="0081198D"/>
    <w:rsid w:val="00811BCE"/>
    <w:rsid w:val="00813CE7"/>
    <w:rsid w:val="008143E6"/>
    <w:rsid w:val="00814600"/>
    <w:rsid w:val="008152F9"/>
    <w:rsid w:val="00817C90"/>
    <w:rsid w:val="00820821"/>
    <w:rsid w:val="00820C0A"/>
    <w:rsid w:val="00822A85"/>
    <w:rsid w:val="008235FD"/>
    <w:rsid w:val="0082372E"/>
    <w:rsid w:val="0082466E"/>
    <w:rsid w:val="00825862"/>
    <w:rsid w:val="00825981"/>
    <w:rsid w:val="00825C0C"/>
    <w:rsid w:val="00826614"/>
    <w:rsid w:val="008266B4"/>
    <w:rsid w:val="008275AE"/>
    <w:rsid w:val="00827B76"/>
    <w:rsid w:val="0083013F"/>
    <w:rsid w:val="00831580"/>
    <w:rsid w:val="00832166"/>
    <w:rsid w:val="00833B29"/>
    <w:rsid w:val="00834D69"/>
    <w:rsid w:val="00835B3D"/>
    <w:rsid w:val="00836042"/>
    <w:rsid w:val="00836CCF"/>
    <w:rsid w:val="00836DF6"/>
    <w:rsid w:val="00841BA5"/>
    <w:rsid w:val="00842874"/>
    <w:rsid w:val="00843F64"/>
    <w:rsid w:val="00844B02"/>
    <w:rsid w:val="00845E0C"/>
    <w:rsid w:val="00846987"/>
    <w:rsid w:val="00846F00"/>
    <w:rsid w:val="008471CF"/>
    <w:rsid w:val="00847B88"/>
    <w:rsid w:val="008512D9"/>
    <w:rsid w:val="00851999"/>
    <w:rsid w:val="00851ABB"/>
    <w:rsid w:val="00854CE7"/>
    <w:rsid w:val="00855311"/>
    <w:rsid w:val="00855567"/>
    <w:rsid w:val="00855BDD"/>
    <w:rsid w:val="0085654B"/>
    <w:rsid w:val="00856F98"/>
    <w:rsid w:val="00861413"/>
    <w:rsid w:val="008615F9"/>
    <w:rsid w:val="00861E11"/>
    <w:rsid w:val="0086200A"/>
    <w:rsid w:val="0086378D"/>
    <w:rsid w:val="00863CCE"/>
    <w:rsid w:val="00864884"/>
    <w:rsid w:val="008652BB"/>
    <w:rsid w:val="00865845"/>
    <w:rsid w:val="00865D69"/>
    <w:rsid w:val="0086660C"/>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207"/>
    <w:rsid w:val="008A023D"/>
    <w:rsid w:val="008A1188"/>
    <w:rsid w:val="008A3040"/>
    <w:rsid w:val="008A30E9"/>
    <w:rsid w:val="008A5220"/>
    <w:rsid w:val="008A748E"/>
    <w:rsid w:val="008A7F3B"/>
    <w:rsid w:val="008B0A28"/>
    <w:rsid w:val="008B0E93"/>
    <w:rsid w:val="008B1C4B"/>
    <w:rsid w:val="008B1CB3"/>
    <w:rsid w:val="008B2272"/>
    <w:rsid w:val="008B2FA6"/>
    <w:rsid w:val="008B31A9"/>
    <w:rsid w:val="008B344C"/>
    <w:rsid w:val="008B369A"/>
    <w:rsid w:val="008B3753"/>
    <w:rsid w:val="008B4CAE"/>
    <w:rsid w:val="008B4DE9"/>
    <w:rsid w:val="008B50B8"/>
    <w:rsid w:val="008B68EF"/>
    <w:rsid w:val="008B6EE5"/>
    <w:rsid w:val="008C012E"/>
    <w:rsid w:val="008C0B10"/>
    <w:rsid w:val="008C1545"/>
    <w:rsid w:val="008C1A6A"/>
    <w:rsid w:val="008C1FB3"/>
    <w:rsid w:val="008C25EB"/>
    <w:rsid w:val="008C2D43"/>
    <w:rsid w:val="008C3454"/>
    <w:rsid w:val="008C5C72"/>
    <w:rsid w:val="008C6270"/>
    <w:rsid w:val="008C68E8"/>
    <w:rsid w:val="008C6B87"/>
    <w:rsid w:val="008C74B4"/>
    <w:rsid w:val="008D0153"/>
    <w:rsid w:val="008D01CF"/>
    <w:rsid w:val="008D1241"/>
    <w:rsid w:val="008D1D60"/>
    <w:rsid w:val="008D2F1F"/>
    <w:rsid w:val="008D310F"/>
    <w:rsid w:val="008D3201"/>
    <w:rsid w:val="008D32E7"/>
    <w:rsid w:val="008D423A"/>
    <w:rsid w:val="008D4241"/>
    <w:rsid w:val="008D4625"/>
    <w:rsid w:val="008D471E"/>
    <w:rsid w:val="008D4CAF"/>
    <w:rsid w:val="008D521B"/>
    <w:rsid w:val="008D6F18"/>
    <w:rsid w:val="008D70EF"/>
    <w:rsid w:val="008D729F"/>
    <w:rsid w:val="008D72F9"/>
    <w:rsid w:val="008E0BEA"/>
    <w:rsid w:val="008E0DC3"/>
    <w:rsid w:val="008E121C"/>
    <w:rsid w:val="008E3374"/>
    <w:rsid w:val="008E36C2"/>
    <w:rsid w:val="008E3E07"/>
    <w:rsid w:val="008E4D15"/>
    <w:rsid w:val="008E4F0D"/>
    <w:rsid w:val="008E53D3"/>
    <w:rsid w:val="008E5626"/>
    <w:rsid w:val="008E5A00"/>
    <w:rsid w:val="008E658A"/>
    <w:rsid w:val="008E6D33"/>
    <w:rsid w:val="008E6FD4"/>
    <w:rsid w:val="008E7C5C"/>
    <w:rsid w:val="008F03BC"/>
    <w:rsid w:val="008F08C6"/>
    <w:rsid w:val="008F2396"/>
    <w:rsid w:val="008F287F"/>
    <w:rsid w:val="008F28A4"/>
    <w:rsid w:val="008F2DFA"/>
    <w:rsid w:val="008F34C5"/>
    <w:rsid w:val="008F3DF4"/>
    <w:rsid w:val="008F47D5"/>
    <w:rsid w:val="008F4ACD"/>
    <w:rsid w:val="008F774A"/>
    <w:rsid w:val="008F7E3F"/>
    <w:rsid w:val="0090084F"/>
    <w:rsid w:val="0090136C"/>
    <w:rsid w:val="0090342B"/>
    <w:rsid w:val="00905B8F"/>
    <w:rsid w:val="00905D22"/>
    <w:rsid w:val="0090669B"/>
    <w:rsid w:val="009067BF"/>
    <w:rsid w:val="00907846"/>
    <w:rsid w:val="00907920"/>
    <w:rsid w:val="00907B2F"/>
    <w:rsid w:val="00907C71"/>
    <w:rsid w:val="00910732"/>
    <w:rsid w:val="00910A08"/>
    <w:rsid w:val="00910F83"/>
    <w:rsid w:val="009110C4"/>
    <w:rsid w:val="009115DC"/>
    <w:rsid w:val="00912CD6"/>
    <w:rsid w:val="009130A8"/>
    <w:rsid w:val="00913ED1"/>
    <w:rsid w:val="009141CE"/>
    <w:rsid w:val="009156D5"/>
    <w:rsid w:val="00915CA7"/>
    <w:rsid w:val="009168B8"/>
    <w:rsid w:val="00917302"/>
    <w:rsid w:val="00917331"/>
    <w:rsid w:val="0091744F"/>
    <w:rsid w:val="009200CF"/>
    <w:rsid w:val="009204D0"/>
    <w:rsid w:val="00920DD8"/>
    <w:rsid w:val="0092134B"/>
    <w:rsid w:val="00923E2E"/>
    <w:rsid w:val="00923FB0"/>
    <w:rsid w:val="0092473D"/>
    <w:rsid w:val="00924B37"/>
    <w:rsid w:val="00924C57"/>
    <w:rsid w:val="009250D0"/>
    <w:rsid w:val="009252AB"/>
    <w:rsid w:val="00926D84"/>
    <w:rsid w:val="00927702"/>
    <w:rsid w:val="00930158"/>
    <w:rsid w:val="00930181"/>
    <w:rsid w:val="009304D0"/>
    <w:rsid w:val="00930DBA"/>
    <w:rsid w:val="009310A1"/>
    <w:rsid w:val="00932418"/>
    <w:rsid w:val="00934F07"/>
    <w:rsid w:val="00936130"/>
    <w:rsid w:val="00936176"/>
    <w:rsid w:val="00936CCF"/>
    <w:rsid w:val="00936E23"/>
    <w:rsid w:val="00940A32"/>
    <w:rsid w:val="0094161B"/>
    <w:rsid w:val="00941F36"/>
    <w:rsid w:val="009429D4"/>
    <w:rsid w:val="009432EE"/>
    <w:rsid w:val="00943BFD"/>
    <w:rsid w:val="009446E0"/>
    <w:rsid w:val="0094523A"/>
    <w:rsid w:val="00945804"/>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CA3"/>
    <w:rsid w:val="009564B3"/>
    <w:rsid w:val="00957067"/>
    <w:rsid w:val="009572A7"/>
    <w:rsid w:val="009576B0"/>
    <w:rsid w:val="009602B2"/>
    <w:rsid w:val="00960832"/>
    <w:rsid w:val="00961618"/>
    <w:rsid w:val="0096272E"/>
    <w:rsid w:val="009635E8"/>
    <w:rsid w:val="009638C8"/>
    <w:rsid w:val="00963C79"/>
    <w:rsid w:val="00963F2A"/>
    <w:rsid w:val="009651CA"/>
    <w:rsid w:val="00965295"/>
    <w:rsid w:val="009668F2"/>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4"/>
    <w:rsid w:val="0097787B"/>
    <w:rsid w:val="00977980"/>
    <w:rsid w:val="00980528"/>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62E"/>
    <w:rsid w:val="009868A5"/>
    <w:rsid w:val="00986B93"/>
    <w:rsid w:val="00990257"/>
    <w:rsid w:val="00990509"/>
    <w:rsid w:val="00990516"/>
    <w:rsid w:val="009905D5"/>
    <w:rsid w:val="00990FC6"/>
    <w:rsid w:val="009913A5"/>
    <w:rsid w:val="00992937"/>
    <w:rsid w:val="009934EC"/>
    <w:rsid w:val="00994231"/>
    <w:rsid w:val="00994798"/>
    <w:rsid w:val="00994839"/>
    <w:rsid w:val="0099595D"/>
    <w:rsid w:val="00995A51"/>
    <w:rsid w:val="00995ACA"/>
    <w:rsid w:val="00995BD4"/>
    <w:rsid w:val="00995F17"/>
    <w:rsid w:val="009970E3"/>
    <w:rsid w:val="0099712A"/>
    <w:rsid w:val="00997889"/>
    <w:rsid w:val="00997E8F"/>
    <w:rsid w:val="009A174F"/>
    <w:rsid w:val="009A3F1B"/>
    <w:rsid w:val="009A44A2"/>
    <w:rsid w:val="009A580C"/>
    <w:rsid w:val="009A58AC"/>
    <w:rsid w:val="009A58FB"/>
    <w:rsid w:val="009A5DCA"/>
    <w:rsid w:val="009A7325"/>
    <w:rsid w:val="009B1C07"/>
    <w:rsid w:val="009B1F17"/>
    <w:rsid w:val="009B2FCD"/>
    <w:rsid w:val="009B342E"/>
    <w:rsid w:val="009B3687"/>
    <w:rsid w:val="009B4001"/>
    <w:rsid w:val="009B4293"/>
    <w:rsid w:val="009B44D6"/>
    <w:rsid w:val="009B455F"/>
    <w:rsid w:val="009B47CC"/>
    <w:rsid w:val="009B4D3A"/>
    <w:rsid w:val="009B562C"/>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7F25"/>
    <w:rsid w:val="009D029E"/>
    <w:rsid w:val="009D0C5E"/>
    <w:rsid w:val="009D13A9"/>
    <w:rsid w:val="009D2C7A"/>
    <w:rsid w:val="009D31A7"/>
    <w:rsid w:val="009D44A7"/>
    <w:rsid w:val="009D46C5"/>
    <w:rsid w:val="009D47B6"/>
    <w:rsid w:val="009D51AF"/>
    <w:rsid w:val="009D527D"/>
    <w:rsid w:val="009D532B"/>
    <w:rsid w:val="009D57E7"/>
    <w:rsid w:val="009D5E29"/>
    <w:rsid w:val="009D6291"/>
    <w:rsid w:val="009D65FB"/>
    <w:rsid w:val="009D715C"/>
    <w:rsid w:val="009D7465"/>
    <w:rsid w:val="009D79D6"/>
    <w:rsid w:val="009D7EA5"/>
    <w:rsid w:val="009E0A97"/>
    <w:rsid w:val="009E0DAB"/>
    <w:rsid w:val="009E149F"/>
    <w:rsid w:val="009E2802"/>
    <w:rsid w:val="009E286C"/>
    <w:rsid w:val="009E2AF7"/>
    <w:rsid w:val="009E3463"/>
    <w:rsid w:val="009E3FE9"/>
    <w:rsid w:val="009E442A"/>
    <w:rsid w:val="009E4B14"/>
    <w:rsid w:val="009E505B"/>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AE7"/>
    <w:rsid w:val="00A07F45"/>
    <w:rsid w:val="00A1292B"/>
    <w:rsid w:val="00A139E1"/>
    <w:rsid w:val="00A13F16"/>
    <w:rsid w:val="00A13F3D"/>
    <w:rsid w:val="00A13FA9"/>
    <w:rsid w:val="00A1406E"/>
    <w:rsid w:val="00A14490"/>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5E1E"/>
    <w:rsid w:val="00A25F06"/>
    <w:rsid w:val="00A26184"/>
    <w:rsid w:val="00A261F1"/>
    <w:rsid w:val="00A26585"/>
    <w:rsid w:val="00A271F7"/>
    <w:rsid w:val="00A2737B"/>
    <w:rsid w:val="00A30CD0"/>
    <w:rsid w:val="00A315F4"/>
    <w:rsid w:val="00A31793"/>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2DD"/>
    <w:rsid w:val="00A41266"/>
    <w:rsid w:val="00A412D7"/>
    <w:rsid w:val="00A416A4"/>
    <w:rsid w:val="00A41A83"/>
    <w:rsid w:val="00A41C06"/>
    <w:rsid w:val="00A42CE1"/>
    <w:rsid w:val="00A42D49"/>
    <w:rsid w:val="00A43051"/>
    <w:rsid w:val="00A4528A"/>
    <w:rsid w:val="00A45DA2"/>
    <w:rsid w:val="00A4640A"/>
    <w:rsid w:val="00A466FB"/>
    <w:rsid w:val="00A47F0F"/>
    <w:rsid w:val="00A47F72"/>
    <w:rsid w:val="00A50942"/>
    <w:rsid w:val="00A5169B"/>
    <w:rsid w:val="00A51C13"/>
    <w:rsid w:val="00A528C9"/>
    <w:rsid w:val="00A52D52"/>
    <w:rsid w:val="00A53035"/>
    <w:rsid w:val="00A531D9"/>
    <w:rsid w:val="00A532D9"/>
    <w:rsid w:val="00A53776"/>
    <w:rsid w:val="00A5461F"/>
    <w:rsid w:val="00A55B7B"/>
    <w:rsid w:val="00A563B2"/>
    <w:rsid w:val="00A56BCB"/>
    <w:rsid w:val="00A56D28"/>
    <w:rsid w:val="00A57234"/>
    <w:rsid w:val="00A57FDC"/>
    <w:rsid w:val="00A60583"/>
    <w:rsid w:val="00A607A1"/>
    <w:rsid w:val="00A60BC1"/>
    <w:rsid w:val="00A61F10"/>
    <w:rsid w:val="00A622D9"/>
    <w:rsid w:val="00A62D01"/>
    <w:rsid w:val="00A63063"/>
    <w:rsid w:val="00A63394"/>
    <w:rsid w:val="00A63929"/>
    <w:rsid w:val="00A63A33"/>
    <w:rsid w:val="00A640C6"/>
    <w:rsid w:val="00A65471"/>
    <w:rsid w:val="00A65607"/>
    <w:rsid w:val="00A66B3D"/>
    <w:rsid w:val="00A66B8B"/>
    <w:rsid w:val="00A678AE"/>
    <w:rsid w:val="00A707BE"/>
    <w:rsid w:val="00A7082E"/>
    <w:rsid w:val="00A70D12"/>
    <w:rsid w:val="00A70D77"/>
    <w:rsid w:val="00A71542"/>
    <w:rsid w:val="00A73C03"/>
    <w:rsid w:val="00A7467E"/>
    <w:rsid w:val="00A7540D"/>
    <w:rsid w:val="00A76E2B"/>
    <w:rsid w:val="00A80005"/>
    <w:rsid w:val="00A801ED"/>
    <w:rsid w:val="00A80A20"/>
    <w:rsid w:val="00A8115B"/>
    <w:rsid w:val="00A828D8"/>
    <w:rsid w:val="00A83A0B"/>
    <w:rsid w:val="00A83B22"/>
    <w:rsid w:val="00A83E6E"/>
    <w:rsid w:val="00A849A4"/>
    <w:rsid w:val="00A857BB"/>
    <w:rsid w:val="00A85EAC"/>
    <w:rsid w:val="00A864D5"/>
    <w:rsid w:val="00A86BC9"/>
    <w:rsid w:val="00A86D8E"/>
    <w:rsid w:val="00A86FE7"/>
    <w:rsid w:val="00A87CE3"/>
    <w:rsid w:val="00A90EBD"/>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26F1"/>
    <w:rsid w:val="00AB2B7D"/>
    <w:rsid w:val="00AB2F46"/>
    <w:rsid w:val="00AB4D2B"/>
    <w:rsid w:val="00AB4DD8"/>
    <w:rsid w:val="00AB5407"/>
    <w:rsid w:val="00AB59F0"/>
    <w:rsid w:val="00AB5F26"/>
    <w:rsid w:val="00AB762B"/>
    <w:rsid w:val="00AC0A34"/>
    <w:rsid w:val="00AC12DD"/>
    <w:rsid w:val="00AC2EAA"/>
    <w:rsid w:val="00AC3AEE"/>
    <w:rsid w:val="00AC48C0"/>
    <w:rsid w:val="00AC491B"/>
    <w:rsid w:val="00AC49ED"/>
    <w:rsid w:val="00AC4EC8"/>
    <w:rsid w:val="00AC50EB"/>
    <w:rsid w:val="00AC536D"/>
    <w:rsid w:val="00AC5F97"/>
    <w:rsid w:val="00AC6B47"/>
    <w:rsid w:val="00AC70F9"/>
    <w:rsid w:val="00AD11F6"/>
    <w:rsid w:val="00AD2109"/>
    <w:rsid w:val="00AD3F3B"/>
    <w:rsid w:val="00AD55A4"/>
    <w:rsid w:val="00AD5B04"/>
    <w:rsid w:val="00AD5FD1"/>
    <w:rsid w:val="00AD61E8"/>
    <w:rsid w:val="00AD6265"/>
    <w:rsid w:val="00AD6972"/>
    <w:rsid w:val="00AD75CE"/>
    <w:rsid w:val="00AD7AED"/>
    <w:rsid w:val="00AD7B3D"/>
    <w:rsid w:val="00AE0809"/>
    <w:rsid w:val="00AE0EDC"/>
    <w:rsid w:val="00AE2463"/>
    <w:rsid w:val="00AE4295"/>
    <w:rsid w:val="00AE47E3"/>
    <w:rsid w:val="00AE4C3B"/>
    <w:rsid w:val="00AE5116"/>
    <w:rsid w:val="00AE5B2D"/>
    <w:rsid w:val="00AE5FB2"/>
    <w:rsid w:val="00AE742E"/>
    <w:rsid w:val="00AF019F"/>
    <w:rsid w:val="00AF048C"/>
    <w:rsid w:val="00AF0A1D"/>
    <w:rsid w:val="00AF0DFE"/>
    <w:rsid w:val="00AF0E30"/>
    <w:rsid w:val="00AF2B30"/>
    <w:rsid w:val="00AF3E31"/>
    <w:rsid w:val="00AF3F5F"/>
    <w:rsid w:val="00AF4150"/>
    <w:rsid w:val="00AF4A3A"/>
    <w:rsid w:val="00AF5661"/>
    <w:rsid w:val="00AF621C"/>
    <w:rsid w:val="00B0024A"/>
    <w:rsid w:val="00B0030F"/>
    <w:rsid w:val="00B00561"/>
    <w:rsid w:val="00B00D61"/>
    <w:rsid w:val="00B00D97"/>
    <w:rsid w:val="00B0168C"/>
    <w:rsid w:val="00B0271B"/>
    <w:rsid w:val="00B02A3A"/>
    <w:rsid w:val="00B03C1D"/>
    <w:rsid w:val="00B04031"/>
    <w:rsid w:val="00B049D2"/>
    <w:rsid w:val="00B04C89"/>
    <w:rsid w:val="00B059F6"/>
    <w:rsid w:val="00B06445"/>
    <w:rsid w:val="00B06EF9"/>
    <w:rsid w:val="00B10AB4"/>
    <w:rsid w:val="00B11230"/>
    <w:rsid w:val="00B11ABC"/>
    <w:rsid w:val="00B1212C"/>
    <w:rsid w:val="00B1344C"/>
    <w:rsid w:val="00B14315"/>
    <w:rsid w:val="00B14EB5"/>
    <w:rsid w:val="00B1500D"/>
    <w:rsid w:val="00B154DB"/>
    <w:rsid w:val="00B15679"/>
    <w:rsid w:val="00B1583E"/>
    <w:rsid w:val="00B15C6A"/>
    <w:rsid w:val="00B167C5"/>
    <w:rsid w:val="00B174CE"/>
    <w:rsid w:val="00B17549"/>
    <w:rsid w:val="00B17828"/>
    <w:rsid w:val="00B17CB6"/>
    <w:rsid w:val="00B2045C"/>
    <w:rsid w:val="00B220D1"/>
    <w:rsid w:val="00B248BB"/>
    <w:rsid w:val="00B24D65"/>
    <w:rsid w:val="00B25678"/>
    <w:rsid w:val="00B25CE9"/>
    <w:rsid w:val="00B26B8E"/>
    <w:rsid w:val="00B26DAD"/>
    <w:rsid w:val="00B2787E"/>
    <w:rsid w:val="00B30200"/>
    <w:rsid w:val="00B308EC"/>
    <w:rsid w:val="00B30E69"/>
    <w:rsid w:val="00B317E9"/>
    <w:rsid w:val="00B3186B"/>
    <w:rsid w:val="00B32760"/>
    <w:rsid w:val="00B328D5"/>
    <w:rsid w:val="00B3366A"/>
    <w:rsid w:val="00B33FA0"/>
    <w:rsid w:val="00B348A8"/>
    <w:rsid w:val="00B349CA"/>
    <w:rsid w:val="00B34EE9"/>
    <w:rsid w:val="00B356A4"/>
    <w:rsid w:val="00B35A0D"/>
    <w:rsid w:val="00B363F3"/>
    <w:rsid w:val="00B404A3"/>
    <w:rsid w:val="00B40EE6"/>
    <w:rsid w:val="00B40F7B"/>
    <w:rsid w:val="00B41BB0"/>
    <w:rsid w:val="00B425EC"/>
    <w:rsid w:val="00B43F09"/>
    <w:rsid w:val="00B44964"/>
    <w:rsid w:val="00B45815"/>
    <w:rsid w:val="00B45DD3"/>
    <w:rsid w:val="00B46A7A"/>
    <w:rsid w:val="00B47364"/>
    <w:rsid w:val="00B47DB8"/>
    <w:rsid w:val="00B509E2"/>
    <w:rsid w:val="00B50AF3"/>
    <w:rsid w:val="00B50D34"/>
    <w:rsid w:val="00B513DD"/>
    <w:rsid w:val="00B5204E"/>
    <w:rsid w:val="00B5214E"/>
    <w:rsid w:val="00B52C1B"/>
    <w:rsid w:val="00B53386"/>
    <w:rsid w:val="00B53730"/>
    <w:rsid w:val="00B540AE"/>
    <w:rsid w:val="00B5445C"/>
    <w:rsid w:val="00B54F1B"/>
    <w:rsid w:val="00B55C7D"/>
    <w:rsid w:val="00B55D4E"/>
    <w:rsid w:val="00B5640F"/>
    <w:rsid w:val="00B56645"/>
    <w:rsid w:val="00B56B9D"/>
    <w:rsid w:val="00B57393"/>
    <w:rsid w:val="00B6051E"/>
    <w:rsid w:val="00B60ADC"/>
    <w:rsid w:val="00B61065"/>
    <w:rsid w:val="00B61150"/>
    <w:rsid w:val="00B62AE3"/>
    <w:rsid w:val="00B63CBB"/>
    <w:rsid w:val="00B63FE8"/>
    <w:rsid w:val="00B644B3"/>
    <w:rsid w:val="00B64D1C"/>
    <w:rsid w:val="00B65E48"/>
    <w:rsid w:val="00B66919"/>
    <w:rsid w:val="00B66F76"/>
    <w:rsid w:val="00B67322"/>
    <w:rsid w:val="00B67A71"/>
    <w:rsid w:val="00B67DC9"/>
    <w:rsid w:val="00B7010F"/>
    <w:rsid w:val="00B701C9"/>
    <w:rsid w:val="00B7021B"/>
    <w:rsid w:val="00B70614"/>
    <w:rsid w:val="00B71828"/>
    <w:rsid w:val="00B71FB8"/>
    <w:rsid w:val="00B7295F"/>
    <w:rsid w:val="00B73466"/>
    <w:rsid w:val="00B73C19"/>
    <w:rsid w:val="00B73C37"/>
    <w:rsid w:val="00B74447"/>
    <w:rsid w:val="00B74564"/>
    <w:rsid w:val="00B749F1"/>
    <w:rsid w:val="00B751CD"/>
    <w:rsid w:val="00B7529A"/>
    <w:rsid w:val="00B758A4"/>
    <w:rsid w:val="00B760D9"/>
    <w:rsid w:val="00B76118"/>
    <w:rsid w:val="00B771D5"/>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876BE"/>
    <w:rsid w:val="00B90CDE"/>
    <w:rsid w:val="00B90F63"/>
    <w:rsid w:val="00B9129D"/>
    <w:rsid w:val="00B91460"/>
    <w:rsid w:val="00B915C2"/>
    <w:rsid w:val="00B91C4A"/>
    <w:rsid w:val="00B92093"/>
    <w:rsid w:val="00B92434"/>
    <w:rsid w:val="00B930E8"/>
    <w:rsid w:val="00B93490"/>
    <w:rsid w:val="00B94F66"/>
    <w:rsid w:val="00B95085"/>
    <w:rsid w:val="00B954A1"/>
    <w:rsid w:val="00B95EF6"/>
    <w:rsid w:val="00B96637"/>
    <w:rsid w:val="00B96640"/>
    <w:rsid w:val="00B972C1"/>
    <w:rsid w:val="00BA01C1"/>
    <w:rsid w:val="00BA1CA5"/>
    <w:rsid w:val="00BA2211"/>
    <w:rsid w:val="00BA3263"/>
    <w:rsid w:val="00BA3C16"/>
    <w:rsid w:val="00BA4536"/>
    <w:rsid w:val="00BA45DC"/>
    <w:rsid w:val="00BA56CE"/>
    <w:rsid w:val="00BA64FA"/>
    <w:rsid w:val="00BA74DF"/>
    <w:rsid w:val="00BA76A1"/>
    <w:rsid w:val="00BA78CC"/>
    <w:rsid w:val="00BA7A21"/>
    <w:rsid w:val="00BB03B7"/>
    <w:rsid w:val="00BB0999"/>
    <w:rsid w:val="00BB1C5F"/>
    <w:rsid w:val="00BB2E46"/>
    <w:rsid w:val="00BB570B"/>
    <w:rsid w:val="00BB5B24"/>
    <w:rsid w:val="00BB6053"/>
    <w:rsid w:val="00BB6B54"/>
    <w:rsid w:val="00BB79B6"/>
    <w:rsid w:val="00BC0A84"/>
    <w:rsid w:val="00BC0DF0"/>
    <w:rsid w:val="00BC1147"/>
    <w:rsid w:val="00BC142E"/>
    <w:rsid w:val="00BC1A48"/>
    <w:rsid w:val="00BC1CAC"/>
    <w:rsid w:val="00BC1F3C"/>
    <w:rsid w:val="00BC3258"/>
    <w:rsid w:val="00BC33B3"/>
    <w:rsid w:val="00BC3AF4"/>
    <w:rsid w:val="00BC3B8A"/>
    <w:rsid w:val="00BC4A86"/>
    <w:rsid w:val="00BC4F5B"/>
    <w:rsid w:val="00BC50CB"/>
    <w:rsid w:val="00BC5758"/>
    <w:rsid w:val="00BC5CCF"/>
    <w:rsid w:val="00BC7839"/>
    <w:rsid w:val="00BD0D7C"/>
    <w:rsid w:val="00BD1047"/>
    <w:rsid w:val="00BD19C7"/>
    <w:rsid w:val="00BD2571"/>
    <w:rsid w:val="00BD297E"/>
    <w:rsid w:val="00BD32B9"/>
    <w:rsid w:val="00BD3F59"/>
    <w:rsid w:val="00BD46CD"/>
    <w:rsid w:val="00BD633D"/>
    <w:rsid w:val="00BD66B4"/>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271"/>
    <w:rsid w:val="00BF0445"/>
    <w:rsid w:val="00BF139B"/>
    <w:rsid w:val="00BF16FD"/>
    <w:rsid w:val="00BF1946"/>
    <w:rsid w:val="00BF2518"/>
    <w:rsid w:val="00BF2C73"/>
    <w:rsid w:val="00BF3D72"/>
    <w:rsid w:val="00BF41E8"/>
    <w:rsid w:val="00BF4250"/>
    <w:rsid w:val="00BF4800"/>
    <w:rsid w:val="00BF4CE6"/>
    <w:rsid w:val="00BF537D"/>
    <w:rsid w:val="00BF7BC3"/>
    <w:rsid w:val="00BF7D4D"/>
    <w:rsid w:val="00C0120B"/>
    <w:rsid w:val="00C02813"/>
    <w:rsid w:val="00C02F1B"/>
    <w:rsid w:val="00C038F0"/>
    <w:rsid w:val="00C04046"/>
    <w:rsid w:val="00C042C4"/>
    <w:rsid w:val="00C04C99"/>
    <w:rsid w:val="00C04D27"/>
    <w:rsid w:val="00C066DF"/>
    <w:rsid w:val="00C07065"/>
    <w:rsid w:val="00C07819"/>
    <w:rsid w:val="00C10125"/>
    <w:rsid w:val="00C10593"/>
    <w:rsid w:val="00C12894"/>
    <w:rsid w:val="00C1482A"/>
    <w:rsid w:val="00C14C64"/>
    <w:rsid w:val="00C1624A"/>
    <w:rsid w:val="00C175D6"/>
    <w:rsid w:val="00C2084A"/>
    <w:rsid w:val="00C2102A"/>
    <w:rsid w:val="00C221A4"/>
    <w:rsid w:val="00C228D1"/>
    <w:rsid w:val="00C2317B"/>
    <w:rsid w:val="00C23A2C"/>
    <w:rsid w:val="00C23D46"/>
    <w:rsid w:val="00C252A8"/>
    <w:rsid w:val="00C25B3E"/>
    <w:rsid w:val="00C25FED"/>
    <w:rsid w:val="00C27FC5"/>
    <w:rsid w:val="00C30154"/>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3B14"/>
    <w:rsid w:val="00C450BA"/>
    <w:rsid w:val="00C456E2"/>
    <w:rsid w:val="00C47136"/>
    <w:rsid w:val="00C47BC8"/>
    <w:rsid w:val="00C47BEE"/>
    <w:rsid w:val="00C47F08"/>
    <w:rsid w:val="00C50716"/>
    <w:rsid w:val="00C50975"/>
    <w:rsid w:val="00C51207"/>
    <w:rsid w:val="00C517F6"/>
    <w:rsid w:val="00C52AD3"/>
    <w:rsid w:val="00C5333F"/>
    <w:rsid w:val="00C53CC0"/>
    <w:rsid w:val="00C5460C"/>
    <w:rsid w:val="00C54E40"/>
    <w:rsid w:val="00C56281"/>
    <w:rsid w:val="00C565D8"/>
    <w:rsid w:val="00C56A53"/>
    <w:rsid w:val="00C56F00"/>
    <w:rsid w:val="00C56FEB"/>
    <w:rsid w:val="00C5752F"/>
    <w:rsid w:val="00C57A12"/>
    <w:rsid w:val="00C57B70"/>
    <w:rsid w:val="00C60230"/>
    <w:rsid w:val="00C602BF"/>
    <w:rsid w:val="00C60CCD"/>
    <w:rsid w:val="00C60E4B"/>
    <w:rsid w:val="00C62280"/>
    <w:rsid w:val="00C62734"/>
    <w:rsid w:val="00C63D55"/>
    <w:rsid w:val="00C6402B"/>
    <w:rsid w:val="00C64036"/>
    <w:rsid w:val="00C64298"/>
    <w:rsid w:val="00C658DB"/>
    <w:rsid w:val="00C65FBE"/>
    <w:rsid w:val="00C6635E"/>
    <w:rsid w:val="00C66683"/>
    <w:rsid w:val="00C67F70"/>
    <w:rsid w:val="00C7055B"/>
    <w:rsid w:val="00C70573"/>
    <w:rsid w:val="00C706F9"/>
    <w:rsid w:val="00C709AD"/>
    <w:rsid w:val="00C7209C"/>
    <w:rsid w:val="00C7385B"/>
    <w:rsid w:val="00C753F6"/>
    <w:rsid w:val="00C76551"/>
    <w:rsid w:val="00C769D9"/>
    <w:rsid w:val="00C77C8D"/>
    <w:rsid w:val="00C80AB0"/>
    <w:rsid w:val="00C80C65"/>
    <w:rsid w:val="00C815F0"/>
    <w:rsid w:val="00C81713"/>
    <w:rsid w:val="00C82213"/>
    <w:rsid w:val="00C84135"/>
    <w:rsid w:val="00C84683"/>
    <w:rsid w:val="00C86A02"/>
    <w:rsid w:val="00C86BE3"/>
    <w:rsid w:val="00C870B5"/>
    <w:rsid w:val="00C87405"/>
    <w:rsid w:val="00C905E4"/>
    <w:rsid w:val="00C90B11"/>
    <w:rsid w:val="00C91358"/>
    <w:rsid w:val="00C91A46"/>
    <w:rsid w:val="00C9203D"/>
    <w:rsid w:val="00C9335B"/>
    <w:rsid w:val="00C93456"/>
    <w:rsid w:val="00C93D23"/>
    <w:rsid w:val="00C94ED1"/>
    <w:rsid w:val="00C9538F"/>
    <w:rsid w:val="00C95924"/>
    <w:rsid w:val="00C95BAD"/>
    <w:rsid w:val="00C95C60"/>
    <w:rsid w:val="00C97106"/>
    <w:rsid w:val="00C971CB"/>
    <w:rsid w:val="00CA1638"/>
    <w:rsid w:val="00CA1AD8"/>
    <w:rsid w:val="00CA30B9"/>
    <w:rsid w:val="00CA31D8"/>
    <w:rsid w:val="00CA3385"/>
    <w:rsid w:val="00CA3C19"/>
    <w:rsid w:val="00CA413A"/>
    <w:rsid w:val="00CA41B8"/>
    <w:rsid w:val="00CA6A3D"/>
    <w:rsid w:val="00CA6EBB"/>
    <w:rsid w:val="00CA6EFE"/>
    <w:rsid w:val="00CA73CF"/>
    <w:rsid w:val="00CA7A3B"/>
    <w:rsid w:val="00CA7D3E"/>
    <w:rsid w:val="00CA7DFA"/>
    <w:rsid w:val="00CB02B9"/>
    <w:rsid w:val="00CB04BD"/>
    <w:rsid w:val="00CB108D"/>
    <w:rsid w:val="00CB2280"/>
    <w:rsid w:val="00CB2850"/>
    <w:rsid w:val="00CB2B02"/>
    <w:rsid w:val="00CB34F3"/>
    <w:rsid w:val="00CB3729"/>
    <w:rsid w:val="00CB4F12"/>
    <w:rsid w:val="00CB52A5"/>
    <w:rsid w:val="00CB5491"/>
    <w:rsid w:val="00CB5AFD"/>
    <w:rsid w:val="00CB7EAB"/>
    <w:rsid w:val="00CB7EE5"/>
    <w:rsid w:val="00CC04B0"/>
    <w:rsid w:val="00CC26F9"/>
    <w:rsid w:val="00CC3FCA"/>
    <w:rsid w:val="00CC63D7"/>
    <w:rsid w:val="00CC6775"/>
    <w:rsid w:val="00CC677D"/>
    <w:rsid w:val="00CC6C32"/>
    <w:rsid w:val="00CC6D39"/>
    <w:rsid w:val="00CC75F3"/>
    <w:rsid w:val="00CD0532"/>
    <w:rsid w:val="00CD0A0C"/>
    <w:rsid w:val="00CD1965"/>
    <w:rsid w:val="00CD3576"/>
    <w:rsid w:val="00CD3D7B"/>
    <w:rsid w:val="00CD413A"/>
    <w:rsid w:val="00CD4897"/>
    <w:rsid w:val="00CD53A7"/>
    <w:rsid w:val="00CD670F"/>
    <w:rsid w:val="00CD692E"/>
    <w:rsid w:val="00CD6DCA"/>
    <w:rsid w:val="00CD71D6"/>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060"/>
    <w:rsid w:val="00CF2365"/>
    <w:rsid w:val="00CF2ADF"/>
    <w:rsid w:val="00CF2C96"/>
    <w:rsid w:val="00CF348E"/>
    <w:rsid w:val="00CF39C2"/>
    <w:rsid w:val="00CF3A5C"/>
    <w:rsid w:val="00CF3D38"/>
    <w:rsid w:val="00CF4E3C"/>
    <w:rsid w:val="00CF53EB"/>
    <w:rsid w:val="00CF59DB"/>
    <w:rsid w:val="00CF5E6E"/>
    <w:rsid w:val="00CF66A5"/>
    <w:rsid w:val="00CF6CA7"/>
    <w:rsid w:val="00CF7169"/>
    <w:rsid w:val="00D01F68"/>
    <w:rsid w:val="00D02C61"/>
    <w:rsid w:val="00D03134"/>
    <w:rsid w:val="00D0343E"/>
    <w:rsid w:val="00D039A3"/>
    <w:rsid w:val="00D03CD2"/>
    <w:rsid w:val="00D03F11"/>
    <w:rsid w:val="00D03FB0"/>
    <w:rsid w:val="00D04732"/>
    <w:rsid w:val="00D048BA"/>
    <w:rsid w:val="00D04C6E"/>
    <w:rsid w:val="00D06323"/>
    <w:rsid w:val="00D06A2B"/>
    <w:rsid w:val="00D06FC4"/>
    <w:rsid w:val="00D0707F"/>
    <w:rsid w:val="00D0722B"/>
    <w:rsid w:val="00D07C69"/>
    <w:rsid w:val="00D07DC6"/>
    <w:rsid w:val="00D106CB"/>
    <w:rsid w:val="00D12213"/>
    <w:rsid w:val="00D1230B"/>
    <w:rsid w:val="00D136F8"/>
    <w:rsid w:val="00D14854"/>
    <w:rsid w:val="00D14D38"/>
    <w:rsid w:val="00D14F42"/>
    <w:rsid w:val="00D15291"/>
    <w:rsid w:val="00D158C1"/>
    <w:rsid w:val="00D15CA8"/>
    <w:rsid w:val="00D167A2"/>
    <w:rsid w:val="00D167A4"/>
    <w:rsid w:val="00D168FC"/>
    <w:rsid w:val="00D16C0A"/>
    <w:rsid w:val="00D1710B"/>
    <w:rsid w:val="00D17231"/>
    <w:rsid w:val="00D17F7C"/>
    <w:rsid w:val="00D200D7"/>
    <w:rsid w:val="00D21084"/>
    <w:rsid w:val="00D21254"/>
    <w:rsid w:val="00D21396"/>
    <w:rsid w:val="00D21CF8"/>
    <w:rsid w:val="00D21DFC"/>
    <w:rsid w:val="00D2292E"/>
    <w:rsid w:val="00D23E93"/>
    <w:rsid w:val="00D24F22"/>
    <w:rsid w:val="00D2589B"/>
    <w:rsid w:val="00D259A2"/>
    <w:rsid w:val="00D25D69"/>
    <w:rsid w:val="00D263A5"/>
    <w:rsid w:val="00D266B6"/>
    <w:rsid w:val="00D31E45"/>
    <w:rsid w:val="00D31EC4"/>
    <w:rsid w:val="00D32144"/>
    <w:rsid w:val="00D32C01"/>
    <w:rsid w:val="00D33B1A"/>
    <w:rsid w:val="00D33F53"/>
    <w:rsid w:val="00D34525"/>
    <w:rsid w:val="00D34636"/>
    <w:rsid w:val="00D34AE8"/>
    <w:rsid w:val="00D3522C"/>
    <w:rsid w:val="00D3546D"/>
    <w:rsid w:val="00D35BF7"/>
    <w:rsid w:val="00D36DC3"/>
    <w:rsid w:val="00D4024F"/>
    <w:rsid w:val="00D405F5"/>
    <w:rsid w:val="00D40954"/>
    <w:rsid w:val="00D4103C"/>
    <w:rsid w:val="00D41354"/>
    <w:rsid w:val="00D4163E"/>
    <w:rsid w:val="00D41EF4"/>
    <w:rsid w:val="00D4336B"/>
    <w:rsid w:val="00D446E3"/>
    <w:rsid w:val="00D45358"/>
    <w:rsid w:val="00D4554C"/>
    <w:rsid w:val="00D459DC"/>
    <w:rsid w:val="00D45CA1"/>
    <w:rsid w:val="00D46056"/>
    <w:rsid w:val="00D47373"/>
    <w:rsid w:val="00D4768B"/>
    <w:rsid w:val="00D47737"/>
    <w:rsid w:val="00D47AAC"/>
    <w:rsid w:val="00D50BB0"/>
    <w:rsid w:val="00D51C66"/>
    <w:rsid w:val="00D525EC"/>
    <w:rsid w:val="00D52F45"/>
    <w:rsid w:val="00D536D4"/>
    <w:rsid w:val="00D53960"/>
    <w:rsid w:val="00D54365"/>
    <w:rsid w:val="00D55646"/>
    <w:rsid w:val="00D56245"/>
    <w:rsid w:val="00D56819"/>
    <w:rsid w:val="00D5684E"/>
    <w:rsid w:val="00D571C8"/>
    <w:rsid w:val="00D57301"/>
    <w:rsid w:val="00D57D4A"/>
    <w:rsid w:val="00D62C6F"/>
    <w:rsid w:val="00D62E60"/>
    <w:rsid w:val="00D62FDC"/>
    <w:rsid w:val="00D638F8"/>
    <w:rsid w:val="00D64AF2"/>
    <w:rsid w:val="00D67D15"/>
    <w:rsid w:val="00D70011"/>
    <w:rsid w:val="00D7055D"/>
    <w:rsid w:val="00D71539"/>
    <w:rsid w:val="00D723B3"/>
    <w:rsid w:val="00D7358A"/>
    <w:rsid w:val="00D744C2"/>
    <w:rsid w:val="00D7497B"/>
    <w:rsid w:val="00D75014"/>
    <w:rsid w:val="00D7507E"/>
    <w:rsid w:val="00D754EA"/>
    <w:rsid w:val="00D76AF3"/>
    <w:rsid w:val="00D76DD4"/>
    <w:rsid w:val="00D76F34"/>
    <w:rsid w:val="00D77569"/>
    <w:rsid w:val="00D77D91"/>
    <w:rsid w:val="00D77F76"/>
    <w:rsid w:val="00D80DDF"/>
    <w:rsid w:val="00D80E76"/>
    <w:rsid w:val="00D8103B"/>
    <w:rsid w:val="00D82554"/>
    <w:rsid w:val="00D8371C"/>
    <w:rsid w:val="00D83B98"/>
    <w:rsid w:val="00D83E06"/>
    <w:rsid w:val="00D84005"/>
    <w:rsid w:val="00D84596"/>
    <w:rsid w:val="00D856C7"/>
    <w:rsid w:val="00D857C9"/>
    <w:rsid w:val="00D85945"/>
    <w:rsid w:val="00D85B03"/>
    <w:rsid w:val="00D8639E"/>
    <w:rsid w:val="00D8684E"/>
    <w:rsid w:val="00D86F59"/>
    <w:rsid w:val="00D87DBE"/>
    <w:rsid w:val="00D87DF0"/>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1F56"/>
    <w:rsid w:val="00DA2687"/>
    <w:rsid w:val="00DA2AD4"/>
    <w:rsid w:val="00DA4E35"/>
    <w:rsid w:val="00DA5003"/>
    <w:rsid w:val="00DA542D"/>
    <w:rsid w:val="00DA5D78"/>
    <w:rsid w:val="00DA6439"/>
    <w:rsid w:val="00DA7388"/>
    <w:rsid w:val="00DA7B0D"/>
    <w:rsid w:val="00DB0617"/>
    <w:rsid w:val="00DB0B82"/>
    <w:rsid w:val="00DB1557"/>
    <w:rsid w:val="00DB1885"/>
    <w:rsid w:val="00DB1B7A"/>
    <w:rsid w:val="00DB365D"/>
    <w:rsid w:val="00DB39FA"/>
    <w:rsid w:val="00DB3ACB"/>
    <w:rsid w:val="00DB4871"/>
    <w:rsid w:val="00DB6B5C"/>
    <w:rsid w:val="00DB75F1"/>
    <w:rsid w:val="00DB7FA0"/>
    <w:rsid w:val="00DC03BA"/>
    <w:rsid w:val="00DC0DC8"/>
    <w:rsid w:val="00DC1B50"/>
    <w:rsid w:val="00DC2579"/>
    <w:rsid w:val="00DC444D"/>
    <w:rsid w:val="00DC6AED"/>
    <w:rsid w:val="00DC7BC2"/>
    <w:rsid w:val="00DC7CE4"/>
    <w:rsid w:val="00DC7EBC"/>
    <w:rsid w:val="00DD0BD3"/>
    <w:rsid w:val="00DD1872"/>
    <w:rsid w:val="00DD2717"/>
    <w:rsid w:val="00DD272C"/>
    <w:rsid w:val="00DD2B56"/>
    <w:rsid w:val="00DD5D53"/>
    <w:rsid w:val="00DD6756"/>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E8A"/>
    <w:rsid w:val="00DE7D76"/>
    <w:rsid w:val="00DF012C"/>
    <w:rsid w:val="00DF09A5"/>
    <w:rsid w:val="00DF0CD8"/>
    <w:rsid w:val="00DF2498"/>
    <w:rsid w:val="00DF2D5A"/>
    <w:rsid w:val="00DF3893"/>
    <w:rsid w:val="00DF3AD7"/>
    <w:rsid w:val="00DF4FDD"/>
    <w:rsid w:val="00DF5C70"/>
    <w:rsid w:val="00DF5EE7"/>
    <w:rsid w:val="00DF67E6"/>
    <w:rsid w:val="00DF72EA"/>
    <w:rsid w:val="00E003AC"/>
    <w:rsid w:val="00E00B83"/>
    <w:rsid w:val="00E00E8B"/>
    <w:rsid w:val="00E02705"/>
    <w:rsid w:val="00E03362"/>
    <w:rsid w:val="00E035ED"/>
    <w:rsid w:val="00E043C1"/>
    <w:rsid w:val="00E04605"/>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9A0"/>
    <w:rsid w:val="00E1507F"/>
    <w:rsid w:val="00E15E48"/>
    <w:rsid w:val="00E1621A"/>
    <w:rsid w:val="00E162D7"/>
    <w:rsid w:val="00E17270"/>
    <w:rsid w:val="00E1798C"/>
    <w:rsid w:val="00E200FC"/>
    <w:rsid w:val="00E20884"/>
    <w:rsid w:val="00E20A8D"/>
    <w:rsid w:val="00E21F0F"/>
    <w:rsid w:val="00E22535"/>
    <w:rsid w:val="00E22BE0"/>
    <w:rsid w:val="00E23387"/>
    <w:rsid w:val="00E23993"/>
    <w:rsid w:val="00E243CA"/>
    <w:rsid w:val="00E24CE0"/>
    <w:rsid w:val="00E2538B"/>
    <w:rsid w:val="00E25861"/>
    <w:rsid w:val="00E25C67"/>
    <w:rsid w:val="00E26A68"/>
    <w:rsid w:val="00E26CB0"/>
    <w:rsid w:val="00E26F3A"/>
    <w:rsid w:val="00E27BD1"/>
    <w:rsid w:val="00E3014F"/>
    <w:rsid w:val="00E30294"/>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07B8"/>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28F6"/>
    <w:rsid w:val="00E537CB"/>
    <w:rsid w:val="00E53B48"/>
    <w:rsid w:val="00E545F8"/>
    <w:rsid w:val="00E55839"/>
    <w:rsid w:val="00E559C1"/>
    <w:rsid w:val="00E55C67"/>
    <w:rsid w:val="00E56091"/>
    <w:rsid w:val="00E56836"/>
    <w:rsid w:val="00E57D23"/>
    <w:rsid w:val="00E602EF"/>
    <w:rsid w:val="00E60B12"/>
    <w:rsid w:val="00E61226"/>
    <w:rsid w:val="00E6131E"/>
    <w:rsid w:val="00E6248C"/>
    <w:rsid w:val="00E62CF7"/>
    <w:rsid w:val="00E6418A"/>
    <w:rsid w:val="00E64C52"/>
    <w:rsid w:val="00E64FED"/>
    <w:rsid w:val="00E65510"/>
    <w:rsid w:val="00E6576C"/>
    <w:rsid w:val="00E65AD0"/>
    <w:rsid w:val="00E65EA2"/>
    <w:rsid w:val="00E65F9C"/>
    <w:rsid w:val="00E66780"/>
    <w:rsid w:val="00E66899"/>
    <w:rsid w:val="00E66AB5"/>
    <w:rsid w:val="00E66F2D"/>
    <w:rsid w:val="00E678C3"/>
    <w:rsid w:val="00E67A13"/>
    <w:rsid w:val="00E67B3F"/>
    <w:rsid w:val="00E7004C"/>
    <w:rsid w:val="00E7028A"/>
    <w:rsid w:val="00E7139E"/>
    <w:rsid w:val="00E7172E"/>
    <w:rsid w:val="00E72272"/>
    <w:rsid w:val="00E74D2D"/>
    <w:rsid w:val="00E76552"/>
    <w:rsid w:val="00E76D0E"/>
    <w:rsid w:val="00E77BC1"/>
    <w:rsid w:val="00E77FD7"/>
    <w:rsid w:val="00E8086C"/>
    <w:rsid w:val="00E80AD3"/>
    <w:rsid w:val="00E81FFC"/>
    <w:rsid w:val="00E82F74"/>
    <w:rsid w:val="00E84192"/>
    <w:rsid w:val="00E85388"/>
    <w:rsid w:val="00E858A8"/>
    <w:rsid w:val="00E8656A"/>
    <w:rsid w:val="00E86A86"/>
    <w:rsid w:val="00E87833"/>
    <w:rsid w:val="00E87884"/>
    <w:rsid w:val="00E87A98"/>
    <w:rsid w:val="00E90925"/>
    <w:rsid w:val="00E91D90"/>
    <w:rsid w:val="00E929CC"/>
    <w:rsid w:val="00E92AB1"/>
    <w:rsid w:val="00E92D55"/>
    <w:rsid w:val="00E930DC"/>
    <w:rsid w:val="00E93655"/>
    <w:rsid w:val="00E9462A"/>
    <w:rsid w:val="00E94723"/>
    <w:rsid w:val="00E94DF6"/>
    <w:rsid w:val="00E94EA5"/>
    <w:rsid w:val="00E951B0"/>
    <w:rsid w:val="00E95262"/>
    <w:rsid w:val="00E960EB"/>
    <w:rsid w:val="00E969A6"/>
    <w:rsid w:val="00E97662"/>
    <w:rsid w:val="00EA13B5"/>
    <w:rsid w:val="00EA26C3"/>
    <w:rsid w:val="00EA293D"/>
    <w:rsid w:val="00EA33F8"/>
    <w:rsid w:val="00EA4964"/>
    <w:rsid w:val="00EA49CE"/>
    <w:rsid w:val="00EA4B27"/>
    <w:rsid w:val="00EA4C4D"/>
    <w:rsid w:val="00EA4E9B"/>
    <w:rsid w:val="00EA5588"/>
    <w:rsid w:val="00EA5899"/>
    <w:rsid w:val="00EA5ABD"/>
    <w:rsid w:val="00EA5B98"/>
    <w:rsid w:val="00EA72ED"/>
    <w:rsid w:val="00EA7307"/>
    <w:rsid w:val="00EB0362"/>
    <w:rsid w:val="00EB0D78"/>
    <w:rsid w:val="00EB0DEA"/>
    <w:rsid w:val="00EB0DEE"/>
    <w:rsid w:val="00EB181A"/>
    <w:rsid w:val="00EB35DB"/>
    <w:rsid w:val="00EB37D0"/>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930"/>
    <w:rsid w:val="00EC2A8B"/>
    <w:rsid w:val="00EC3EE6"/>
    <w:rsid w:val="00EC3F41"/>
    <w:rsid w:val="00EC43C6"/>
    <w:rsid w:val="00EC4548"/>
    <w:rsid w:val="00EC4EB1"/>
    <w:rsid w:val="00EC60E1"/>
    <w:rsid w:val="00EC7406"/>
    <w:rsid w:val="00EC7B65"/>
    <w:rsid w:val="00ED01CE"/>
    <w:rsid w:val="00ED1744"/>
    <w:rsid w:val="00ED1B40"/>
    <w:rsid w:val="00ED2A1B"/>
    <w:rsid w:val="00ED2CEE"/>
    <w:rsid w:val="00ED37C6"/>
    <w:rsid w:val="00ED37CA"/>
    <w:rsid w:val="00ED5AE3"/>
    <w:rsid w:val="00ED5C46"/>
    <w:rsid w:val="00ED5F23"/>
    <w:rsid w:val="00ED70BE"/>
    <w:rsid w:val="00ED717B"/>
    <w:rsid w:val="00EE059E"/>
    <w:rsid w:val="00EE0CBF"/>
    <w:rsid w:val="00EE12D1"/>
    <w:rsid w:val="00EE1405"/>
    <w:rsid w:val="00EE175D"/>
    <w:rsid w:val="00EE22ED"/>
    <w:rsid w:val="00EE2A76"/>
    <w:rsid w:val="00EE36F9"/>
    <w:rsid w:val="00EE4678"/>
    <w:rsid w:val="00EE544E"/>
    <w:rsid w:val="00EE55E2"/>
    <w:rsid w:val="00EE5B4A"/>
    <w:rsid w:val="00EE5C79"/>
    <w:rsid w:val="00EE6941"/>
    <w:rsid w:val="00EE7B93"/>
    <w:rsid w:val="00EF0873"/>
    <w:rsid w:val="00EF277D"/>
    <w:rsid w:val="00EF30E8"/>
    <w:rsid w:val="00EF3187"/>
    <w:rsid w:val="00EF3932"/>
    <w:rsid w:val="00EF3A17"/>
    <w:rsid w:val="00EF4AAD"/>
    <w:rsid w:val="00EF4BB0"/>
    <w:rsid w:val="00EF56BE"/>
    <w:rsid w:val="00EF5A7E"/>
    <w:rsid w:val="00EF5B68"/>
    <w:rsid w:val="00EF60D0"/>
    <w:rsid w:val="00EF6121"/>
    <w:rsid w:val="00EF6E36"/>
    <w:rsid w:val="00EF7013"/>
    <w:rsid w:val="00EF77A1"/>
    <w:rsid w:val="00EF7AB9"/>
    <w:rsid w:val="00F01787"/>
    <w:rsid w:val="00F01793"/>
    <w:rsid w:val="00F01FFA"/>
    <w:rsid w:val="00F02C07"/>
    <w:rsid w:val="00F04039"/>
    <w:rsid w:val="00F04CC5"/>
    <w:rsid w:val="00F0547A"/>
    <w:rsid w:val="00F06274"/>
    <w:rsid w:val="00F06587"/>
    <w:rsid w:val="00F067AA"/>
    <w:rsid w:val="00F0759A"/>
    <w:rsid w:val="00F07906"/>
    <w:rsid w:val="00F07EF2"/>
    <w:rsid w:val="00F10189"/>
    <w:rsid w:val="00F1137F"/>
    <w:rsid w:val="00F11517"/>
    <w:rsid w:val="00F116CB"/>
    <w:rsid w:val="00F12C18"/>
    <w:rsid w:val="00F14E7F"/>
    <w:rsid w:val="00F155AC"/>
    <w:rsid w:val="00F15B77"/>
    <w:rsid w:val="00F15BAA"/>
    <w:rsid w:val="00F16A01"/>
    <w:rsid w:val="00F17CF1"/>
    <w:rsid w:val="00F17F48"/>
    <w:rsid w:val="00F21F70"/>
    <w:rsid w:val="00F22260"/>
    <w:rsid w:val="00F22B21"/>
    <w:rsid w:val="00F278CB"/>
    <w:rsid w:val="00F27C88"/>
    <w:rsid w:val="00F30574"/>
    <w:rsid w:val="00F30896"/>
    <w:rsid w:val="00F31832"/>
    <w:rsid w:val="00F31965"/>
    <w:rsid w:val="00F3298F"/>
    <w:rsid w:val="00F332A2"/>
    <w:rsid w:val="00F33BB5"/>
    <w:rsid w:val="00F3537B"/>
    <w:rsid w:val="00F35A77"/>
    <w:rsid w:val="00F35E6E"/>
    <w:rsid w:val="00F37644"/>
    <w:rsid w:val="00F37D29"/>
    <w:rsid w:val="00F40B2B"/>
    <w:rsid w:val="00F40E26"/>
    <w:rsid w:val="00F40EA2"/>
    <w:rsid w:val="00F41025"/>
    <w:rsid w:val="00F41C5D"/>
    <w:rsid w:val="00F41D34"/>
    <w:rsid w:val="00F4340E"/>
    <w:rsid w:val="00F4341F"/>
    <w:rsid w:val="00F43DDC"/>
    <w:rsid w:val="00F43E0A"/>
    <w:rsid w:val="00F451E4"/>
    <w:rsid w:val="00F46B5E"/>
    <w:rsid w:val="00F47675"/>
    <w:rsid w:val="00F477CC"/>
    <w:rsid w:val="00F47C6A"/>
    <w:rsid w:val="00F509A3"/>
    <w:rsid w:val="00F5100A"/>
    <w:rsid w:val="00F516B5"/>
    <w:rsid w:val="00F53670"/>
    <w:rsid w:val="00F539C0"/>
    <w:rsid w:val="00F53BBE"/>
    <w:rsid w:val="00F53FDA"/>
    <w:rsid w:val="00F55363"/>
    <w:rsid w:val="00F55999"/>
    <w:rsid w:val="00F560A3"/>
    <w:rsid w:val="00F604AA"/>
    <w:rsid w:val="00F604FB"/>
    <w:rsid w:val="00F60D47"/>
    <w:rsid w:val="00F63BB3"/>
    <w:rsid w:val="00F63D22"/>
    <w:rsid w:val="00F643F5"/>
    <w:rsid w:val="00F651EA"/>
    <w:rsid w:val="00F65BCB"/>
    <w:rsid w:val="00F66B23"/>
    <w:rsid w:val="00F675FD"/>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2D1B"/>
    <w:rsid w:val="00F832A9"/>
    <w:rsid w:val="00F83639"/>
    <w:rsid w:val="00F83C22"/>
    <w:rsid w:val="00F83D4E"/>
    <w:rsid w:val="00F83E87"/>
    <w:rsid w:val="00F84DF4"/>
    <w:rsid w:val="00F876DB"/>
    <w:rsid w:val="00F917C4"/>
    <w:rsid w:val="00F91A94"/>
    <w:rsid w:val="00F93162"/>
    <w:rsid w:val="00F9495D"/>
    <w:rsid w:val="00F952BB"/>
    <w:rsid w:val="00F96A98"/>
    <w:rsid w:val="00F97381"/>
    <w:rsid w:val="00F976C9"/>
    <w:rsid w:val="00F97878"/>
    <w:rsid w:val="00FA0808"/>
    <w:rsid w:val="00FA0AA5"/>
    <w:rsid w:val="00FA1776"/>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5E6"/>
    <w:rsid w:val="00FD1BC9"/>
    <w:rsid w:val="00FD243D"/>
    <w:rsid w:val="00FD3483"/>
    <w:rsid w:val="00FD4F04"/>
    <w:rsid w:val="00FD507F"/>
    <w:rsid w:val="00FD54F4"/>
    <w:rsid w:val="00FD5506"/>
    <w:rsid w:val="00FD570C"/>
    <w:rsid w:val="00FD75D4"/>
    <w:rsid w:val="00FE0156"/>
    <w:rsid w:val="00FE0204"/>
    <w:rsid w:val="00FE0888"/>
    <w:rsid w:val="00FE125D"/>
    <w:rsid w:val="00FE1CEA"/>
    <w:rsid w:val="00FE348B"/>
    <w:rsid w:val="00FE4118"/>
    <w:rsid w:val="00FE4186"/>
    <w:rsid w:val="00FE47D7"/>
    <w:rsid w:val="00FE4B56"/>
    <w:rsid w:val="00FE4BCA"/>
    <w:rsid w:val="00FE4DA7"/>
    <w:rsid w:val="00FE5F81"/>
    <w:rsid w:val="00FE627F"/>
    <w:rsid w:val="00FE74FC"/>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5CAF"/>
    <w:pPr>
      <w:spacing w:after="180"/>
    </w:pPr>
    <w:rPr>
      <w:rFonts w:ascii="Times New Roman" w:hAnsi="Times New Roman"/>
      <w:lang w:val="en-GB" w:eastAsia="en-US"/>
    </w:rPr>
  </w:style>
  <w:style w:type="paragraph" w:styleId="11">
    <w:name w:val="heading 1"/>
    <w:aliases w:val="NMP Heading 1,H1,h11,h12,h13,h14,h15,h16,app heading 1,l1,Memo Heading 1,Heading 1_a,heading 1,h17,h111,h121,h131,h141,h151,h161,h18,h112,h122,h132,h142,h152,h162,h19,h113,h123,h133,h143,h153,h163,Heading 1 Char,Alt+1,Alt+11,Alt+12,Alt+13,标题 1"/>
    <w:next w:val="a3"/>
    <w:link w:val="12"/>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2,Head2A,2,UNDERRUBRIK 1-2,DO NOT USE_h2,h21,Heading 2 Char,H2 Char,h2 Char,标题 2,Header 2,Header2,22,heading2,2nd level,H21,H22,H23,H24,H25,R2,E2,†berschrift 2,õberschrift 2,插图,Heading 2 3GPP,제목 2"/>
    <w:basedOn w:val="11"/>
    <w:next w:val="a3"/>
    <w:link w:val="21"/>
    <w:uiPriority w:val="9"/>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20"/>
    <w:next w:val="a3"/>
    <w:link w:val="32"/>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1"/>
    <w:next w:val="a3"/>
    <w:link w:val="40"/>
    <w:uiPriority w:val="9"/>
    <w:qFormat/>
    <w:pPr>
      <w:ind w:left="1418" w:hanging="1418"/>
      <w:outlineLvl w:val="3"/>
    </w:pPr>
    <w:rPr>
      <w:sz w:val="24"/>
    </w:rPr>
  </w:style>
  <w:style w:type="paragraph" w:styleId="5">
    <w:name w:val="heading 5"/>
    <w:aliases w:val="h5,Heading5,H5,标题 5"/>
    <w:basedOn w:val="4"/>
    <w:next w:val="a3"/>
    <w:link w:val="50"/>
    <w:uiPriority w:val="9"/>
    <w:qFormat/>
    <w:pPr>
      <w:ind w:left="1701" w:hanging="1701"/>
      <w:outlineLvl w:val="4"/>
    </w:pPr>
    <w:rPr>
      <w:sz w:val="22"/>
    </w:rPr>
  </w:style>
  <w:style w:type="paragraph" w:styleId="6">
    <w:name w:val="heading 6"/>
    <w:basedOn w:val="H6"/>
    <w:next w:val="a3"/>
    <w:link w:val="60"/>
    <w:uiPriority w:val="9"/>
    <w:qFormat/>
    <w:pPr>
      <w:outlineLvl w:val="5"/>
    </w:pPr>
  </w:style>
  <w:style w:type="paragraph" w:styleId="7">
    <w:name w:val="heading 7"/>
    <w:basedOn w:val="H6"/>
    <w:next w:val="a3"/>
    <w:link w:val="70"/>
    <w:uiPriority w:val="9"/>
    <w:qFormat/>
    <w:pPr>
      <w:outlineLvl w:val="6"/>
    </w:pPr>
  </w:style>
  <w:style w:type="paragraph" w:styleId="8">
    <w:name w:val="heading 8"/>
    <w:aliases w:val="Table Heading,标题 8"/>
    <w:basedOn w:val="11"/>
    <w:next w:val="a3"/>
    <w:link w:val="80"/>
    <w:uiPriority w:val="9"/>
    <w:qFormat/>
    <w:pPr>
      <w:ind w:left="0" w:firstLine="0"/>
      <w:outlineLvl w:val="7"/>
    </w:pPr>
  </w:style>
  <w:style w:type="paragraph" w:styleId="9">
    <w:name w:val="heading 9"/>
    <w:aliases w:val="Figure Heading,FH,标题 9"/>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81">
    <w:name w:val="toc 8"/>
    <w:basedOn w:val="13"/>
    <w:uiPriority w:val="39"/>
    <w:pPr>
      <w:spacing w:before="180"/>
      <w:ind w:left="2693" w:hanging="2693"/>
    </w:pPr>
    <w:rPr>
      <w:b/>
    </w:rPr>
  </w:style>
  <w:style w:type="paragraph" w:styleId="13">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3"/>
    <w:uiPriority w:val="39"/>
    <w:pPr>
      <w:keepNext w:val="0"/>
      <w:spacing w:before="0"/>
      <w:ind w:left="851" w:hanging="851"/>
    </w:pPr>
    <w:rPr>
      <w:sz w:val="20"/>
    </w:rPr>
  </w:style>
  <w:style w:type="paragraph" w:styleId="23">
    <w:name w:val="index 2"/>
    <w:basedOn w:val="14"/>
    <w:pPr>
      <w:ind w:left="284"/>
    </w:pPr>
  </w:style>
  <w:style w:type="paragraph" w:styleId="14">
    <w:name w:val="index 1"/>
    <w:basedOn w:val="a3"/>
    <w:uiPriority w:val="99"/>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1"/>
    <w:next w:val="a3"/>
    <w:pPr>
      <w:outlineLvl w:val="9"/>
    </w:pPr>
  </w:style>
  <w:style w:type="paragraph" w:styleId="24">
    <w:name w:val="List Number 2"/>
    <w:basedOn w:val="a7"/>
    <w:pPr>
      <w:ind w:left="851"/>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pPr>
      <w:widowControl w:val="0"/>
    </w:pPr>
    <w:rPr>
      <w:rFonts w:ascii="Arial" w:hAnsi="Arial"/>
      <w:b/>
      <w:noProof/>
      <w:sz w:val="18"/>
      <w:lang w:val="en-GB" w:eastAsia="en-US"/>
    </w:rPr>
  </w:style>
  <w:style w:type="character" w:styleId="aa">
    <w:name w:val="footnote referenc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uiPriority w:val="9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a3"/>
    <w:link w:val="NOChar"/>
    <w:uiPriority w:val="99"/>
    <w:qFormat/>
    <w:pPr>
      <w:keepLines/>
      <w:ind w:left="1135" w:hanging="851"/>
    </w:pPr>
  </w:style>
  <w:style w:type="paragraph" w:styleId="91">
    <w:name w:val="toc 9"/>
    <w:basedOn w:val="81"/>
    <w:uiPriority w:val="39"/>
    <w:pPr>
      <w:ind w:left="1418" w:hanging="1418"/>
    </w:pPr>
  </w:style>
  <w:style w:type="paragraph" w:customStyle="1" w:styleId="EX">
    <w:name w:val="EX"/>
    <w:basedOn w:val="a3"/>
    <w:pPr>
      <w:keepLines/>
      <w:ind w:left="1702" w:hanging="1418"/>
    </w:pPr>
  </w:style>
  <w:style w:type="paragraph" w:customStyle="1" w:styleId="FP">
    <w:name w:val="FP"/>
    <w:basedOn w:val="a3"/>
    <w:uiPriority w:val="99"/>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3"/>
    <w:uiPriority w:val="39"/>
    <w:pPr>
      <w:ind w:left="1985" w:hanging="1985"/>
    </w:pPr>
  </w:style>
  <w:style w:type="paragraph" w:styleId="71">
    <w:name w:val="toc 7"/>
    <w:basedOn w:val="61"/>
    <w:next w:val="a3"/>
    <w:uiPriority w:val="39"/>
    <w:pPr>
      <w:ind w:left="2268" w:hanging="2268"/>
    </w:pPr>
  </w:style>
  <w:style w:type="paragraph" w:styleId="25">
    <w:name w:val="List Bullet 2"/>
    <w:aliases w:val="lb2"/>
    <w:basedOn w:val="ad"/>
    <w:qFormat/>
    <w:pPr>
      <w:ind w:left="851"/>
    </w:pPr>
  </w:style>
  <w:style w:type="paragraph" w:styleId="34">
    <w:name w:val="List Bullet 3"/>
    <w:basedOn w:val="25"/>
    <w:qFormat/>
    <w:pPr>
      <w:ind w:left="1135"/>
    </w:pPr>
  </w:style>
  <w:style w:type="paragraph" w:styleId="a7">
    <w:name w:val="List Number"/>
    <w:basedOn w:val="ae"/>
  </w:style>
  <w:style w:type="paragraph" w:customStyle="1" w:styleId="EQ">
    <w:name w:val="EQ"/>
    <w:basedOn w:val="a3"/>
    <w:next w:val="a3"/>
    <w:uiPriority w:val="99"/>
    <w:qFormat/>
    <w:pPr>
      <w:keepLines/>
      <w:tabs>
        <w:tab w:val="center" w:pos="4536"/>
        <w:tab w:val="right" w:pos="9072"/>
      </w:tabs>
    </w:pPr>
    <w:rPr>
      <w:noProof/>
    </w:rPr>
  </w:style>
  <w:style w:type="paragraph" w:customStyle="1" w:styleId="TH">
    <w:name w:val="TH"/>
    <w:basedOn w:val="a3"/>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3"/>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3"/>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6">
    <w:name w:val="List 2"/>
    <w:basedOn w:val="ae"/>
    <w:link w:val="27"/>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pPr>
      <w:ind w:left="1135"/>
    </w:pPr>
  </w:style>
  <w:style w:type="paragraph" w:styleId="42">
    <w:name w:val="List 4"/>
    <w:basedOn w:val="35"/>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e">
    <w:name w:val="List"/>
    <w:basedOn w:val="a3"/>
    <w:link w:val="af"/>
    <w:uiPriority w:val="99"/>
    <w:pPr>
      <w:ind w:left="568" w:hanging="284"/>
    </w:pPr>
  </w:style>
  <w:style w:type="paragraph" w:styleId="ad">
    <w:name w:val="List Bullet"/>
    <w:basedOn w:val="ae"/>
    <w:uiPriority w:val="99"/>
  </w:style>
  <w:style w:type="paragraph" w:styleId="43">
    <w:name w:val="List Bullet 4"/>
    <w:basedOn w:val="34"/>
    <w:pPr>
      <w:ind w:left="1418"/>
    </w:pPr>
  </w:style>
  <w:style w:type="paragraph" w:styleId="53">
    <w:name w:val="List Bullet 5"/>
    <w:basedOn w:val="43"/>
    <w:pPr>
      <w:ind w:left="1702"/>
    </w:pPr>
  </w:style>
  <w:style w:type="paragraph" w:customStyle="1" w:styleId="B1">
    <w:name w:val="B1"/>
    <w:basedOn w:val="ae"/>
    <w:link w:val="B1Char"/>
    <w:qFormat/>
  </w:style>
  <w:style w:type="paragraph" w:customStyle="1" w:styleId="B2">
    <w:name w:val="B2"/>
    <w:basedOn w:val="26"/>
    <w:link w:val="B2Char"/>
    <w:qFormat/>
  </w:style>
  <w:style w:type="paragraph" w:customStyle="1" w:styleId="B3">
    <w:name w:val="B3"/>
    <w:basedOn w:val="35"/>
    <w:link w:val="B3Char"/>
    <w:qFormat/>
  </w:style>
  <w:style w:type="paragraph" w:customStyle="1" w:styleId="B4">
    <w:name w:val="B4"/>
    <w:basedOn w:val="42"/>
    <w:link w:val="B4Char"/>
    <w:qFormat/>
  </w:style>
  <w:style w:type="paragraph" w:customStyle="1" w:styleId="B5">
    <w:name w:val="B5"/>
    <w:basedOn w:val="52"/>
    <w:uiPriority w:val="99"/>
  </w:style>
  <w:style w:type="paragraph" w:styleId="af0">
    <w:name w:val="footer"/>
    <w:basedOn w:val="a8"/>
    <w:link w:val="af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2">
    <w:name w:val="Hyperlink"/>
    <w:uiPriority w:val="99"/>
    <w:qFormat/>
    <w:rPr>
      <w:color w:val="0000FF"/>
      <w:u w:val="single"/>
    </w:rPr>
  </w:style>
  <w:style w:type="character" w:styleId="af3">
    <w:name w:val="annotation reference"/>
    <w:uiPriority w:val="99"/>
    <w:qFormat/>
    <w:rPr>
      <w:sz w:val="16"/>
    </w:rPr>
  </w:style>
  <w:style w:type="paragraph" w:styleId="af4">
    <w:name w:val="annotation text"/>
    <w:basedOn w:val="a3"/>
    <w:link w:val="af5"/>
    <w:uiPriority w:val="99"/>
    <w:qFormat/>
    <w:rPr>
      <w:rFonts w:ascii="CG Times (WN)" w:hAnsi="CG Times (WN)"/>
    </w:rPr>
  </w:style>
  <w:style w:type="character" w:styleId="af6">
    <w:name w:val="FollowedHyperlink"/>
    <w:rPr>
      <w:color w:val="800080"/>
      <w:u w:val="single"/>
    </w:rPr>
  </w:style>
  <w:style w:type="paragraph" w:customStyle="1" w:styleId="BalloonText1">
    <w:name w:val="Balloon Text1"/>
    <w:basedOn w:val="a3"/>
    <w:semiHidden/>
    <w:rPr>
      <w:rFonts w:ascii="Tahoma" w:hAnsi="Tahoma" w:cs="Tahoma"/>
      <w:sz w:val="16"/>
      <w:szCs w:val="16"/>
    </w:rPr>
  </w:style>
  <w:style w:type="paragraph" w:customStyle="1" w:styleId="CommentSubject1">
    <w:name w:val="Comment Subject1"/>
    <w:basedOn w:val="af4"/>
    <w:next w:val="af4"/>
    <w:semiHidden/>
    <w:rPr>
      <w:b/>
      <w:bCs/>
    </w:rPr>
  </w:style>
  <w:style w:type="paragraph" w:styleId="af7">
    <w:name w:val="Document Map"/>
    <w:basedOn w:val="a3"/>
    <w:link w:val="af8"/>
    <w:uiPriority w:val="99"/>
    <w:pPr>
      <w:shd w:val="clear" w:color="auto" w:fill="000080"/>
    </w:pPr>
    <w:rPr>
      <w:rFonts w:ascii="Tahoma" w:hAnsi="Tahoma" w:cs="Tahoma"/>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15"/>
    <w:qFormat/>
    <w:pPr>
      <w:widowControl w:val="0"/>
      <w:spacing w:afterLines="100" w:after="0" w:line="280" w:lineRule="atLeast"/>
    </w:pPr>
    <w:rPr>
      <w:kern w:val="2"/>
      <w:szCs w:val="24"/>
      <w:lang w:val="en-US" w:eastAsia="zh-TW"/>
    </w:rPr>
  </w:style>
  <w:style w:type="paragraph" w:customStyle="1" w:styleId="Meetingcaption">
    <w:name w:val="Meeting caption"/>
    <w:basedOn w:val="a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a">
    <w:name w:val="Body Text Indent"/>
    <w:basedOn w:val="a3"/>
    <w:link w:val="16"/>
    <w:pPr>
      <w:widowControl w:val="0"/>
      <w:spacing w:after="50" w:line="240" w:lineRule="exact"/>
      <w:ind w:leftChars="71" w:left="142"/>
    </w:pPr>
  </w:style>
  <w:style w:type="paragraph" w:customStyle="1" w:styleId="TALCharChar">
    <w:name w:val="TAL Char Char"/>
    <w:basedOn w:val="a3"/>
    <w:pPr>
      <w:keepNext/>
      <w:keepLines/>
      <w:overflowPunct w:val="0"/>
      <w:autoSpaceDE w:val="0"/>
      <w:autoSpaceDN w:val="0"/>
      <w:adjustRightInd w:val="0"/>
      <w:spacing w:after="0"/>
      <w:textAlignment w:val="baseline"/>
    </w:pPr>
    <w:rPr>
      <w:rFonts w:ascii="Arial" w:eastAsia="Times New Roman" w:hAnsi="Arial"/>
      <w:sz w:val="18"/>
    </w:rPr>
  </w:style>
  <w:style w:type="paragraph" w:styleId="afb">
    <w:name w:val="Balloon Text"/>
    <w:basedOn w:val="a3"/>
    <w:link w:val="afc"/>
    <w:uiPriority w:val="99"/>
    <w:rPr>
      <w:rFonts w:ascii="Arial" w:hAnsi="Arial"/>
      <w:sz w:val="18"/>
      <w:szCs w:val="18"/>
    </w:rPr>
  </w:style>
  <w:style w:type="table" w:styleId="afd">
    <w:name w:val="Table Grid"/>
    <w:basedOn w:val="a5"/>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3"/>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3"/>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f5">
    <w:name w:val="註解文字 字元"/>
    <w:link w:val="af4"/>
    <w:uiPriority w:val="99"/>
    <w:qFormat/>
    <w:rsid w:val="0033136C"/>
    <w:rPr>
      <w:rFonts w:eastAsia="新細明體"/>
      <w:lang w:val="en-GB" w:eastAsia="en-US" w:bidi="ar-SA"/>
    </w:rPr>
  </w:style>
  <w:style w:type="paragraph" w:styleId="Web">
    <w:name w:val="Normal (Web)"/>
    <w:basedOn w:val="a3"/>
    <w:uiPriority w:val="99"/>
    <w:unhideWhenUsed/>
    <w:qFormat/>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3"/>
    <w:uiPriority w:val="99"/>
    <w:qFormat/>
    <w:rsid w:val="000C40C2"/>
    <w:pPr>
      <w:widowControl w:val="0"/>
      <w:spacing w:after="0"/>
      <w:ind w:firstLineChars="200" w:firstLine="420"/>
    </w:pPr>
    <w:rPr>
      <w:rFonts w:ascii="Calibri" w:hAnsi="Calibri"/>
      <w:kern w:val="2"/>
      <w:sz w:val="24"/>
      <w:szCs w:val="22"/>
      <w:lang w:val="en-US" w:eastAsia="zh-TW"/>
    </w:rPr>
  </w:style>
  <w:style w:type="paragraph" w:styleId="afe">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목록단락,列"/>
    <w:basedOn w:val="a3"/>
    <w:link w:val="aff"/>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qFormat/>
    <w:rsid w:val="00CF1C2F"/>
    <w:rPr>
      <w:rFonts w:ascii="Arial" w:hAnsi="Arial"/>
      <w:b/>
      <w:noProof/>
      <w:sz w:val="18"/>
      <w:lang w:val="en-GB" w:eastAsia="en-US"/>
    </w:rPr>
  </w:style>
  <w:style w:type="character" w:customStyle="1" w:styleId="B1Char">
    <w:name w:val="B1 Char"/>
    <w:link w:val="B1"/>
    <w:qFormat/>
    <w:locked/>
    <w:rsid w:val="0007719B"/>
    <w:rPr>
      <w:rFonts w:ascii="Times New Roman" w:hAnsi="Times New Roman"/>
      <w:lang w:val="en-GB" w:eastAsia="en-US"/>
    </w:rPr>
  </w:style>
  <w:style w:type="character" w:customStyle="1" w:styleId="B1Char1">
    <w:name w:val="B1 Char1"/>
    <w:qFormat/>
    <w:rsid w:val="00272830"/>
    <w:rPr>
      <w:rFonts w:eastAsia="Times New Roman"/>
    </w:rPr>
  </w:style>
  <w:style w:type="paragraph" w:styleId="aff0">
    <w:name w:val="annotation subject"/>
    <w:basedOn w:val="af4"/>
    <w:next w:val="af4"/>
    <w:link w:val="aff1"/>
    <w:uiPriority w:val="99"/>
    <w:rsid w:val="0034408E"/>
    <w:rPr>
      <w:rFonts w:ascii="Times New Roman" w:hAnsi="Times New Roman"/>
      <w:b/>
      <w:bCs/>
    </w:rPr>
  </w:style>
  <w:style w:type="character" w:customStyle="1" w:styleId="aff1">
    <w:name w:val="註解主旨 字元"/>
    <w:link w:val="aff0"/>
    <w:uiPriority w:val="99"/>
    <w:rsid w:val="0034408E"/>
    <w:rPr>
      <w:rFonts w:ascii="Times New Roman" w:eastAsia="新細明體" w:hAnsi="Times New Roman"/>
      <w:b/>
      <w:bCs/>
      <w:lang w:val="en-GB" w:eastAsia="en-US" w:bidi="ar-SA"/>
    </w:rPr>
  </w:style>
  <w:style w:type="paragraph" w:styleId="aff2">
    <w:name w:val="Revision"/>
    <w:hidden/>
    <w:uiPriority w:val="99"/>
    <w:semiHidden/>
    <w:rsid w:val="00501B12"/>
    <w:rPr>
      <w:rFonts w:ascii="Times New Roman" w:hAnsi="Times New Roman"/>
      <w:lang w:val="en-GB" w:eastAsia="en-US"/>
    </w:rPr>
  </w:style>
  <w:style w:type="paragraph" w:customStyle="1" w:styleId="0Maintext">
    <w:name w:val="0 Main text"/>
    <w:basedOn w:val="a3"/>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qFormat/>
    <w:locked/>
    <w:rsid w:val="00163A7F"/>
    <w:rPr>
      <w:rFonts w:ascii="Times New Roman" w:hAnsi="Times New Roman"/>
      <w:lang w:val="en-GB" w:eastAsia="en-US"/>
    </w:rPr>
  </w:style>
  <w:style w:type="paragraph" w:customStyle="1" w:styleId="Proposal">
    <w:name w:val="Proposal"/>
    <w:basedOn w:val="a3"/>
    <w:link w:val="ProposalChar"/>
    <w:uiPriority w:val="99"/>
    <w:qFormat/>
    <w:rsid w:val="0081198D"/>
    <w:pPr>
      <w:numPr>
        <w:numId w:val="4"/>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aff">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e"/>
    <w:uiPriority w:val="34"/>
    <w:qFormat/>
    <w:locked/>
    <w:rsid w:val="0081198D"/>
    <w:rPr>
      <w:rFonts w:ascii="Calibri" w:hAnsi="Calibri"/>
      <w:kern w:val="2"/>
      <w:sz w:val="24"/>
      <w:szCs w:val="22"/>
    </w:rPr>
  </w:style>
  <w:style w:type="paragraph" w:customStyle="1" w:styleId="LGTdoc">
    <w:name w:val="LGTdoc_본문"/>
    <w:basedOn w:val="a3"/>
    <w:link w:val="LGTdocChar"/>
    <w:uiPriority w:val="99"/>
    <w:qFormat/>
    <w:rsid w:val="0081198D"/>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81198D"/>
    <w:rPr>
      <w:rFonts w:ascii="Times New Roman" w:eastAsia="Batang" w:hAnsi="Times New Roman"/>
      <w:kern w:val="2"/>
      <w:sz w:val="22"/>
      <w:szCs w:val="24"/>
      <w:lang w:val="en-GB" w:eastAsia="ko-KR"/>
    </w:rPr>
  </w:style>
  <w:style w:type="paragraph" w:styleId="aff3">
    <w:name w:val="caption"/>
    <w:aliases w:val="cap,cap Char,Caption Char,Caption Char1 Char,cap Char Char1,Caption Char Char1 Char,cap Char2,条目,3GPP Caption Table,cap1,cap2,cap11,Légende-figure,Légende-figure Char,Beschrifubg,Beschriftung Char,label,cap11 Char,cap11 Char Char Char,captions,题"/>
    <w:basedOn w:val="a3"/>
    <w:next w:val="a3"/>
    <w:link w:val="aff4"/>
    <w:unhideWhenUsed/>
    <w:qFormat/>
    <w:rsid w:val="009D532B"/>
  </w:style>
  <w:style w:type="numbering" w:customStyle="1" w:styleId="17">
    <w:name w:val="無清單1"/>
    <w:next w:val="a6"/>
    <w:uiPriority w:val="99"/>
    <w:semiHidden/>
    <w:unhideWhenUsed/>
    <w:rsid w:val="00CB52A5"/>
  </w:style>
  <w:style w:type="character" w:customStyle="1" w:styleId="32">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1"/>
    <w:rsid w:val="00CB52A5"/>
    <w:rPr>
      <w:rFonts w:ascii="Arial" w:hAnsi="Arial"/>
      <w:sz w:val="28"/>
      <w:lang w:val="en-GB" w:eastAsia="en-US"/>
    </w:rPr>
  </w:style>
  <w:style w:type="paragraph" w:customStyle="1" w:styleId="TdocHeader2">
    <w:name w:val="Tdoc_Header_2"/>
    <w:basedOn w:val="a3"/>
    <w:uiPriority w:val="99"/>
    <w:rsid w:val="00CB52A5"/>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1"/>
    <w:next w:val="af9"/>
    <w:autoRedefine/>
    <w:uiPriority w:val="99"/>
    <w:rsid w:val="00CB52A5"/>
    <w:pPr>
      <w:keepLines w:val="0"/>
      <w:numPr>
        <w:numId w:val="8"/>
      </w:numPr>
      <w:pBdr>
        <w:top w:val="none" w:sz="0" w:space="0" w:color="auto"/>
      </w:pBdr>
      <w:spacing w:after="120"/>
      <w:ind w:left="357" w:hanging="357"/>
      <w:jc w:val="both"/>
    </w:pPr>
    <w:rPr>
      <w:rFonts w:eastAsia="Batang"/>
      <w:b/>
      <w:noProof/>
      <w:kern w:val="28"/>
      <w:sz w:val="24"/>
      <w:lang w:val="en-US"/>
    </w:rPr>
  </w:style>
  <w:style w:type="paragraph" w:customStyle="1" w:styleId="TdocHeader1">
    <w:name w:val="Tdoc_Header_1"/>
    <w:basedOn w:val="a8"/>
    <w:uiPriority w:val="99"/>
    <w:rsid w:val="00CB52A5"/>
    <w:pPr>
      <w:tabs>
        <w:tab w:val="right" w:pos="9072"/>
        <w:tab w:val="right" w:pos="10206"/>
      </w:tabs>
      <w:jc w:val="both"/>
    </w:pPr>
    <w:rPr>
      <w:rFonts w:eastAsia="Batang"/>
      <w:noProof w:val="0"/>
      <w:sz w:val="20"/>
    </w:rPr>
  </w:style>
  <w:style w:type="paragraph" w:customStyle="1" w:styleId="TdocHeading2">
    <w:name w:val="Tdoc_Heading_2"/>
    <w:basedOn w:val="a3"/>
    <w:uiPriority w:val="99"/>
    <w:rsid w:val="00CB52A5"/>
    <w:pPr>
      <w:spacing w:after="0"/>
    </w:pPr>
    <w:rPr>
      <w:rFonts w:ascii="Times" w:eastAsia="Batang" w:hAnsi="Times"/>
      <w:szCs w:val="24"/>
    </w:rPr>
  </w:style>
  <w:style w:type="paragraph" w:customStyle="1" w:styleId="h1">
    <w:name w:val="h1"/>
    <w:basedOn w:val="a3"/>
    <w:uiPriority w:val="99"/>
    <w:rsid w:val="00CB52A5"/>
    <w:pPr>
      <w:spacing w:after="0"/>
    </w:pPr>
    <w:rPr>
      <w:rFonts w:ascii="Times" w:eastAsia="Batang" w:hAnsi="Times"/>
      <w:szCs w:val="24"/>
    </w:rPr>
  </w:style>
  <w:style w:type="character" w:styleId="aff5">
    <w:name w:val="Emphasis"/>
    <w:uiPriority w:val="20"/>
    <w:qFormat/>
    <w:rsid w:val="00CB52A5"/>
    <w:rPr>
      <w:i/>
      <w:iCs/>
    </w:rPr>
  </w:style>
  <w:style w:type="paragraph" w:customStyle="1" w:styleId="CharChar1CharCharCharCharCharCharCharCharCharCharCharCharCharCharChar">
    <w:name w:val="Char Char1 Char Char Char Char Char Char Char Char Char Char Char Char Char Char Char"/>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11"/>
    <w:uiPriority w:val="99"/>
    <w:rsid w:val="00CB52A5"/>
    <w:pPr>
      <w:keepLines w:val="0"/>
      <w:numPr>
        <w:numId w:val="9"/>
      </w:numPr>
      <w:pBdr>
        <w:top w:val="none" w:sz="0" w:space="0" w:color="auto"/>
      </w:pBdr>
      <w:spacing w:after="60"/>
    </w:pPr>
    <w:rPr>
      <w:rFonts w:eastAsia="Batang" w:cs="Arial"/>
      <w:b/>
      <w:bCs/>
      <w:kern w:val="32"/>
      <w:sz w:val="28"/>
      <w:szCs w:val="32"/>
    </w:rPr>
  </w:style>
  <w:style w:type="paragraph" w:customStyle="1" w:styleId="Comments">
    <w:name w:val="Comments"/>
    <w:basedOn w:val="a3"/>
    <w:link w:val="CommentsChar"/>
    <w:qFormat/>
    <w:rsid w:val="00CB52A5"/>
    <w:pPr>
      <w:spacing w:before="40" w:after="0"/>
    </w:pPr>
    <w:rPr>
      <w:rFonts w:ascii="Arial" w:eastAsia="MS Mincho" w:hAnsi="Arial"/>
      <w:i/>
      <w:sz w:val="18"/>
      <w:szCs w:val="24"/>
      <w:lang w:eastAsia="en-GB"/>
    </w:rPr>
  </w:style>
  <w:style w:type="character" w:customStyle="1" w:styleId="CommentsChar">
    <w:name w:val="Comments Char"/>
    <w:link w:val="Comments"/>
    <w:qFormat/>
    <w:rsid w:val="00CB52A5"/>
    <w:rPr>
      <w:rFonts w:ascii="Arial" w:eastAsia="MS Mincho" w:hAnsi="Arial"/>
      <w:i/>
      <w:sz w:val="18"/>
      <w:szCs w:val="24"/>
      <w:lang w:val="en-GB" w:eastAsia="en-GB"/>
    </w:rPr>
  </w:style>
  <w:style w:type="paragraph" w:customStyle="1" w:styleId="DocHead">
    <w:name w:val="DocHead"/>
    <w:basedOn w:val="a3"/>
    <w:next w:val="a3"/>
    <w:rsid w:val="00CB52A5"/>
    <w:pPr>
      <w:spacing w:after="0"/>
      <w:ind w:left="1418" w:hanging="1418"/>
    </w:pPr>
    <w:rPr>
      <w:rFonts w:eastAsia="Times New Roman"/>
      <w:b/>
      <w:bCs/>
      <w:sz w:val="24"/>
      <w:lang w:val="en-AU"/>
    </w:rPr>
  </w:style>
  <w:style w:type="character" w:styleId="aff6">
    <w:name w:val="page number"/>
    <w:rsid w:val="00CB52A5"/>
    <w:rPr>
      <w:rFonts w:ascii="Arial" w:eastAsia="SimSun" w:hAnsi="Arial" w:cs="Arial"/>
      <w:color w:val="0000FF"/>
      <w:kern w:val="2"/>
      <w:lang w:val="en-US" w:eastAsia="zh-CN" w:bidi="ar-SA"/>
    </w:rPr>
  </w:style>
  <w:style w:type="paragraph" w:customStyle="1" w:styleId="Bulleted">
    <w:name w:val="Bulleted"/>
    <w:aliases w:val="Symbol (symbol),Left:  0,25&quot;,Hanging:  0"/>
    <w:basedOn w:val="a3"/>
    <w:rsid w:val="00CB52A5"/>
    <w:pPr>
      <w:numPr>
        <w:ilvl w:val="2"/>
        <w:numId w:val="10"/>
      </w:numPr>
    </w:pPr>
    <w:rPr>
      <w:rFonts w:ascii="Arial" w:eastAsia="Batang" w:hAnsi="Arial"/>
      <w:szCs w:val="24"/>
    </w:rPr>
  </w:style>
  <w:style w:type="character" w:customStyle="1" w:styleId="CRCoverPageChar">
    <w:name w:val="CR Cover Page Char"/>
    <w:link w:val="CRCoverPage"/>
    <w:rsid w:val="00CB52A5"/>
    <w:rPr>
      <w:rFonts w:ascii="Arial" w:hAnsi="Arial"/>
      <w:lang w:val="en-GB" w:eastAsia="en-US"/>
    </w:rPr>
  </w:style>
  <w:style w:type="character" w:customStyle="1" w:styleId="aff7">
    <w:name w:val="スタイル 標準 +"/>
    <w:rsid w:val="00CB52A5"/>
    <w:rPr>
      <w:rFonts w:ascii="Times New Roman" w:eastAsia="MS Gothic" w:hAnsi="Times New Roman"/>
      <w:color w:val="auto"/>
      <w:kern w:val="0"/>
      <w:sz w:val="20"/>
      <w:u w:val="none"/>
    </w:rPr>
  </w:style>
  <w:style w:type="character" w:customStyle="1" w:styleId="B1Zchn">
    <w:name w:val="B1 Zchn"/>
    <w:qFormat/>
    <w:rsid w:val="00CB52A5"/>
    <w:rPr>
      <w:rFonts w:ascii="CG Times (WN)" w:eastAsia="SimSun" w:hAnsi="CG Times (WN)"/>
      <w:lang w:val="en-US" w:eastAsia="en-US" w:bidi="ar-SA"/>
    </w:rPr>
  </w:style>
  <w:style w:type="character" w:customStyle="1" w:styleId="B10">
    <w:name w:val="B1 (文字)"/>
    <w:qFormat/>
    <w:rsid w:val="00CB52A5"/>
    <w:rPr>
      <w:rFonts w:eastAsia="MS Mincho"/>
      <w:lang w:val="en-GB" w:eastAsia="en-US" w:bidi="ar-SA"/>
    </w:rPr>
  </w:style>
  <w:style w:type="paragraph" w:customStyle="1" w:styleId="StatementBody">
    <w:name w:val="Statement Body"/>
    <w:basedOn w:val="a3"/>
    <w:link w:val="StatementBodyChar"/>
    <w:uiPriority w:val="99"/>
    <w:rsid w:val="00CB52A5"/>
    <w:pPr>
      <w:numPr>
        <w:numId w:val="11"/>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uiPriority w:val="99"/>
    <w:rsid w:val="00CB52A5"/>
    <w:rPr>
      <w:rFonts w:ascii="Times New Roman" w:eastAsia="Times New Roman" w:hAnsi="Times New Roman"/>
      <w:sz w:val="22"/>
      <w:szCs w:val="24"/>
      <w:lang w:eastAsia="ko-KR"/>
    </w:rPr>
  </w:style>
  <w:style w:type="paragraph" w:customStyle="1" w:styleId="bullet">
    <w:name w:val="bullet"/>
    <w:basedOn w:val="a3"/>
    <w:link w:val="bullet1"/>
    <w:qFormat/>
    <w:rsid w:val="00CB52A5"/>
    <w:pPr>
      <w:numPr>
        <w:numId w:val="14"/>
      </w:numPr>
      <w:snapToGrid w:val="0"/>
      <w:spacing w:after="100" w:afterAutospacing="1"/>
      <w:jc w:val="both"/>
    </w:pPr>
    <w:rPr>
      <w:rFonts w:eastAsia="MS Gothic"/>
      <w:sz w:val="24"/>
      <w:lang w:val="x-none" w:eastAsia="x-none"/>
    </w:rPr>
  </w:style>
  <w:style w:type="character" w:customStyle="1" w:styleId="bullet1">
    <w:name w:val="bullet (文字)"/>
    <w:link w:val="bullet"/>
    <w:rsid w:val="00CB52A5"/>
    <w:rPr>
      <w:rFonts w:ascii="Times New Roman" w:eastAsia="MS Gothic" w:hAnsi="Times New Roman"/>
      <w:sz w:val="24"/>
      <w:lang w:val="x-none" w:eastAsia="x-none"/>
    </w:rPr>
  </w:style>
  <w:style w:type="paragraph" w:customStyle="1" w:styleId="References">
    <w:name w:val="References"/>
    <w:basedOn w:val="a3"/>
    <w:uiPriority w:val="99"/>
    <w:qFormat/>
    <w:rsid w:val="00CB52A5"/>
    <w:pPr>
      <w:numPr>
        <w:numId w:val="12"/>
      </w:numPr>
      <w:autoSpaceDE w:val="0"/>
      <w:autoSpaceDN w:val="0"/>
      <w:snapToGrid w:val="0"/>
      <w:spacing w:after="60"/>
    </w:pPr>
    <w:rPr>
      <w:rFonts w:eastAsia="SimSun"/>
      <w:szCs w:val="16"/>
      <w:lang w:val="en-US"/>
    </w:rPr>
  </w:style>
  <w:style w:type="paragraph" w:customStyle="1" w:styleId="Char">
    <w:name w:val="Char"/>
    <w:rsid w:val="00CB52A5"/>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a3"/>
    <w:next w:val="StatementBody"/>
    <w:uiPriority w:val="99"/>
    <w:qFormat/>
    <w:rsid w:val="00CB52A5"/>
    <w:pPr>
      <w:keepNext/>
      <w:spacing w:before="100" w:beforeAutospacing="1" w:after="0"/>
      <w:ind w:left="601" w:hanging="601"/>
    </w:pPr>
    <w:rPr>
      <w:rFonts w:eastAsia="Batang"/>
      <w:b/>
      <w:i/>
      <w:sz w:val="22"/>
      <w:szCs w:val="24"/>
      <w:lang w:val="en-US" w:eastAsia="ko-KR"/>
    </w:rPr>
  </w:style>
  <w:style w:type="paragraph" w:customStyle="1" w:styleId="Default">
    <w:name w:val="Default"/>
    <w:uiPriority w:val="99"/>
    <w:rsid w:val="00CB52A5"/>
    <w:pPr>
      <w:widowControl w:val="0"/>
      <w:autoSpaceDE w:val="0"/>
      <w:autoSpaceDN w:val="0"/>
      <w:adjustRightInd w:val="0"/>
    </w:pPr>
    <w:rPr>
      <w:rFonts w:ascii="Times New Roman" w:eastAsia="Times New Roman" w:hAnsi="Times New Roman"/>
      <w:noProof/>
      <w:sz w:val="24"/>
      <w:szCs w:val="24"/>
      <w:lang w:eastAsia="zh-CN"/>
    </w:rPr>
  </w:style>
  <w:style w:type="paragraph" w:customStyle="1" w:styleId="2222">
    <w:name w:val="스타일 스타일 스타일 스타일 양쪽 첫 줄:  2 글자 + 첫 줄:  2 글자 + 첫 줄:  2 글자 + 첫 줄:  2..."/>
    <w:basedOn w:val="a3"/>
    <w:link w:val="2222Char"/>
    <w:rsid w:val="00CB52A5"/>
    <w:pPr>
      <w:spacing w:line="336" w:lineRule="auto"/>
      <w:ind w:firstLineChars="200" w:firstLine="200"/>
      <w:jc w:val="both"/>
    </w:pPr>
    <w:rPr>
      <w:rFonts w:eastAsia="Malgun Gothic" w:cs="Batang"/>
    </w:rPr>
  </w:style>
  <w:style w:type="paragraph" w:customStyle="1" w:styleId="StyleLGTdocAsianSimSunComplex11ptBefore6ptL">
    <w:name w:val="Style LGTdoc_본문 + (Asian) SimSun (Complex) 11 pt Before:  6 pt L..."/>
    <w:basedOn w:val="a3"/>
    <w:rsid w:val="00CB52A5"/>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a3"/>
    <w:rsid w:val="00CB52A5"/>
    <w:pPr>
      <w:spacing w:before="100" w:beforeAutospacing="1" w:after="100" w:afterAutospacing="1"/>
    </w:pPr>
    <w:rPr>
      <w:rFonts w:eastAsia="Batang"/>
      <w:sz w:val="24"/>
      <w:szCs w:val="24"/>
      <w:lang w:eastAsia="ja-JP"/>
    </w:rPr>
  </w:style>
  <w:style w:type="paragraph" w:customStyle="1" w:styleId="enumlev1">
    <w:name w:val="enumlev1"/>
    <w:basedOn w:val="a3"/>
    <w:link w:val="enumlev1Char"/>
    <w:rsid w:val="00CB52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LGTdoc1">
    <w:name w:val="LGTdoc_제목1"/>
    <w:basedOn w:val="a3"/>
    <w:link w:val="LGTdoc1Char"/>
    <w:uiPriority w:val="99"/>
    <w:rsid w:val="00CB52A5"/>
    <w:pPr>
      <w:adjustRightInd w:val="0"/>
      <w:snapToGrid w:val="0"/>
      <w:spacing w:beforeLines="50" w:before="120" w:after="100" w:afterAutospacing="1"/>
      <w:jc w:val="both"/>
    </w:pPr>
    <w:rPr>
      <w:rFonts w:eastAsia="Batang"/>
      <w:b/>
      <w:snapToGrid w:val="0"/>
      <w:sz w:val="28"/>
      <w:lang w:eastAsia="ko-KR"/>
    </w:rPr>
  </w:style>
  <w:style w:type="paragraph" w:customStyle="1" w:styleId="aff8">
    <w:name w:val="본문글"/>
    <w:basedOn w:val="a3"/>
    <w:qFormat/>
    <w:rsid w:val="00CB52A5"/>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3"/>
    <w:rsid w:val="00CB52A5"/>
    <w:pPr>
      <w:spacing w:after="220"/>
    </w:pPr>
    <w:rPr>
      <w:rFonts w:ascii="Arial" w:eastAsia="Times New Roman" w:hAnsi="Arial"/>
      <w:sz w:val="22"/>
      <w:lang w:val="en-US"/>
    </w:rPr>
  </w:style>
  <w:style w:type="character" w:customStyle="1" w:styleId="apple-style-span">
    <w:name w:val="apple-style-span"/>
    <w:basedOn w:val="a4"/>
    <w:rsid w:val="00CB52A5"/>
  </w:style>
  <w:style w:type="paragraph" w:customStyle="1" w:styleId="3GPPHeading1">
    <w:name w:val="3GPP Heading 1"/>
    <w:basedOn w:val="11"/>
    <w:link w:val="3GPPHeading1Char"/>
    <w:qFormat/>
    <w:rsid w:val="00CB52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rsid w:val="00CB52A5"/>
    <w:rPr>
      <w:rFonts w:ascii="Arial" w:eastAsia="MS Mincho" w:hAnsi="Arial"/>
      <w:kern w:val="32"/>
      <w:sz w:val="32"/>
      <w:szCs w:val="32"/>
      <w:lang w:val="x-none" w:eastAsia="x-none"/>
    </w:rPr>
  </w:style>
  <w:style w:type="paragraph" w:customStyle="1" w:styleId="Doc-text2">
    <w:name w:val="Doc-text2"/>
    <w:basedOn w:val="a3"/>
    <w:link w:val="Doc-text2Char"/>
    <w:qFormat/>
    <w:rsid w:val="00CB52A5"/>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CB52A5"/>
    <w:rPr>
      <w:rFonts w:ascii="Arial" w:eastAsia="MS Mincho" w:hAnsi="Arial"/>
      <w:szCs w:val="24"/>
      <w:lang w:val="x-none" w:eastAsia="en-GB"/>
    </w:rPr>
  </w:style>
  <w:style w:type="character" w:customStyle="1" w:styleId="TACChar">
    <w:name w:val="TAC Char"/>
    <w:link w:val="TAC"/>
    <w:qFormat/>
    <w:rsid w:val="00CB52A5"/>
    <w:rPr>
      <w:rFonts w:ascii="Arial" w:hAnsi="Arial"/>
      <w:sz w:val="18"/>
      <w:lang w:val="en-GB" w:eastAsia="en-US"/>
    </w:rPr>
  </w:style>
  <w:style w:type="paragraph" w:customStyle="1" w:styleId="msolistparagraph0">
    <w:name w:val="msolistparagraph"/>
    <w:basedOn w:val="a3"/>
    <w:rsid w:val="00CB52A5"/>
    <w:pPr>
      <w:spacing w:after="0"/>
      <w:ind w:left="720"/>
      <w:jc w:val="both"/>
    </w:pPr>
    <w:rPr>
      <w:rFonts w:ascii="Calibri" w:eastAsia="Batang" w:hAnsi="Calibri"/>
      <w:sz w:val="21"/>
      <w:szCs w:val="21"/>
      <w:lang w:eastAsia="ja-JP"/>
    </w:rPr>
  </w:style>
  <w:style w:type="character" w:customStyle="1" w:styleId="CRCoverPageZchn">
    <w:name w:val="CR Cover Page Zchn"/>
    <w:locked/>
    <w:rsid w:val="00CB52A5"/>
    <w:rPr>
      <w:rFonts w:ascii="Arial" w:eastAsia="SimSun" w:hAnsi="Arial"/>
      <w:lang w:val="en-GB" w:eastAsia="en-US" w:bidi="ar-SA"/>
    </w:rPr>
  </w:style>
  <w:style w:type="paragraph" w:styleId="aff9">
    <w:name w:val="Plain Text"/>
    <w:basedOn w:val="a3"/>
    <w:link w:val="affa"/>
    <w:uiPriority w:val="99"/>
    <w:unhideWhenUsed/>
    <w:rsid w:val="00CB52A5"/>
    <w:pPr>
      <w:spacing w:after="0"/>
    </w:pPr>
    <w:rPr>
      <w:rFonts w:ascii="Consolas" w:eastAsia="Calibri" w:hAnsi="Consolas" w:cs="Consolas"/>
      <w:sz w:val="21"/>
      <w:szCs w:val="21"/>
      <w:lang w:val="en-US" w:eastAsia="zh-CN"/>
    </w:rPr>
  </w:style>
  <w:style w:type="character" w:customStyle="1" w:styleId="affa">
    <w:name w:val="純文字 字元"/>
    <w:basedOn w:val="a4"/>
    <w:link w:val="aff9"/>
    <w:uiPriority w:val="99"/>
    <w:rsid w:val="00CB52A5"/>
    <w:rPr>
      <w:rFonts w:ascii="Consolas" w:eastAsia="Calibri" w:hAnsi="Consolas" w:cs="Consolas"/>
      <w:sz w:val="21"/>
      <w:szCs w:val="21"/>
      <w:lang w:eastAsia="zh-CN"/>
    </w:rPr>
  </w:style>
  <w:style w:type="paragraph" w:customStyle="1" w:styleId="IEEEParagraph">
    <w:name w:val="IEEE Paragraph"/>
    <w:basedOn w:val="a3"/>
    <w:link w:val="IEEEParagraphChar"/>
    <w:rsid w:val="00CB52A5"/>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CB52A5"/>
    <w:rPr>
      <w:rFonts w:ascii="Arial" w:eastAsia="SimSun" w:hAnsi="Arial" w:cs="Arial"/>
      <w:color w:val="0000FF"/>
      <w:kern w:val="2"/>
      <w:szCs w:val="24"/>
      <w:lang w:val="en-AU" w:eastAsia="zh-CN"/>
    </w:rPr>
  </w:style>
  <w:style w:type="table" w:customStyle="1" w:styleId="TableGrid1">
    <w:name w:val="TableGrid1"/>
    <w:basedOn w:val="a5"/>
    <w:next w:val="afd"/>
    <w:uiPriority w:val="39"/>
    <w:qFormat/>
    <w:rsid w:val="00CB5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Date"/>
    <w:basedOn w:val="a3"/>
    <w:next w:val="a3"/>
    <w:link w:val="affc"/>
    <w:uiPriority w:val="99"/>
    <w:rsid w:val="00CB52A5"/>
    <w:pPr>
      <w:spacing w:after="0"/>
      <w:ind w:left="1440" w:hanging="1440"/>
    </w:pPr>
    <w:rPr>
      <w:rFonts w:ascii="Times" w:eastAsia="Batang" w:hAnsi="Times"/>
      <w:szCs w:val="24"/>
    </w:rPr>
  </w:style>
  <w:style w:type="character" w:customStyle="1" w:styleId="affc">
    <w:name w:val="日期 字元"/>
    <w:basedOn w:val="a4"/>
    <w:link w:val="affb"/>
    <w:uiPriority w:val="99"/>
    <w:rsid w:val="00CB52A5"/>
    <w:rPr>
      <w:rFonts w:ascii="Times" w:eastAsia="Batang" w:hAnsi="Times"/>
      <w:szCs w:val="24"/>
      <w:lang w:val="en-GB" w:eastAsia="en-US"/>
    </w:rPr>
  </w:style>
  <w:style w:type="paragraph" w:customStyle="1" w:styleId="3GPPNormalText">
    <w:name w:val="3GPP Normal Text"/>
    <w:basedOn w:val="af9"/>
    <w:link w:val="3GPPNormalTextChar"/>
    <w:qFormat/>
    <w:rsid w:val="00CB52A5"/>
    <w:pPr>
      <w:widowControl/>
      <w:spacing w:afterLines="0" w:after="120" w:line="240" w:lineRule="auto"/>
      <w:ind w:left="1440" w:hanging="1440"/>
      <w:jc w:val="both"/>
    </w:pPr>
    <w:rPr>
      <w:rFonts w:eastAsia="MS Mincho"/>
      <w:kern w:val="0"/>
      <w:sz w:val="22"/>
      <w:lang w:val="x-none" w:eastAsia="x-none"/>
    </w:rPr>
  </w:style>
  <w:style w:type="character" w:customStyle="1" w:styleId="3GPPNormalTextChar">
    <w:name w:val="3GPP Normal Text Char"/>
    <w:link w:val="3GPPNormalText"/>
    <w:qFormat/>
    <w:rsid w:val="00CB52A5"/>
    <w:rPr>
      <w:rFonts w:ascii="Times New Roman" w:eastAsia="MS Mincho" w:hAnsi="Times New Roman"/>
      <w:sz w:val="22"/>
      <w:szCs w:val="24"/>
      <w:lang w:val="x-none" w:eastAsia="x-none"/>
    </w:rPr>
  </w:style>
  <w:style w:type="paragraph" w:customStyle="1" w:styleId="Statement">
    <w:name w:val="Statement"/>
    <w:basedOn w:val="a3"/>
    <w:uiPriority w:val="99"/>
    <w:rsid w:val="00CB52A5"/>
    <w:pPr>
      <w:keepNext/>
      <w:spacing w:after="0"/>
      <w:ind w:left="601" w:hanging="601"/>
    </w:pPr>
    <w:rPr>
      <w:rFonts w:eastAsia="Batang"/>
      <w:b/>
      <w:i/>
      <w:szCs w:val="24"/>
      <w:lang w:val="en-US" w:eastAsia="ko-KR"/>
    </w:rPr>
  </w:style>
  <w:style w:type="character" w:customStyle="1" w:styleId="Alcatel-Lucent-4">
    <w:name w:val="Alcatel-Lucent-4"/>
    <w:semiHidden/>
    <w:rsid w:val="00CB52A5"/>
    <w:rPr>
      <w:rFonts w:ascii="Arial" w:hAnsi="Arial" w:cs="Arial"/>
      <w:color w:val="auto"/>
      <w:sz w:val="20"/>
      <w:szCs w:val="20"/>
    </w:rPr>
  </w:style>
  <w:style w:type="paragraph" w:customStyle="1" w:styleId="ZchnZchn">
    <w:name w:val="Zchn Zchn"/>
    <w:uiPriority w:val="99"/>
    <w:rsid w:val="00CB52A5"/>
    <w:pPr>
      <w:keepNext/>
      <w:numPr>
        <w:numId w:val="16"/>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CB52A5"/>
  </w:style>
  <w:style w:type="character" w:customStyle="1" w:styleId="Alcatel-Lucent2">
    <w:name w:val="Alcatel-Lucent2"/>
    <w:semiHidden/>
    <w:rsid w:val="00CB52A5"/>
    <w:rPr>
      <w:rFonts w:ascii="Arial" w:hAnsi="Arial" w:cs="Arial"/>
      <w:color w:val="auto"/>
      <w:sz w:val="20"/>
      <w:szCs w:val="20"/>
    </w:rPr>
  </w:style>
  <w:style w:type="character" w:customStyle="1" w:styleId="aff4">
    <w:name w:val="標號 字元"/>
    <w:aliases w:val="cap 字元,cap Char 字元,Caption Char 字元,Caption Char1 Char 字元,cap Char Char1 字元,Caption Char Char1 Char 字元,cap Char2 字元,条目 字元,3GPP Caption Table 字元,cap1 字元,cap2 字元,cap11 字元,Légende-figure 字元,Légende-figure Char 字元,Beschrifubg 字元,Beschriftung Char 字元"/>
    <w:link w:val="aff3"/>
    <w:rsid w:val="00CB52A5"/>
    <w:rPr>
      <w:rFonts w:ascii="Times New Roman" w:hAnsi="Times New Roman"/>
      <w:lang w:val="en-GB" w:eastAsia="en-US"/>
    </w:rPr>
  </w:style>
  <w:style w:type="numbering" w:customStyle="1" w:styleId="1">
    <w:name w:val="現在のリスト1"/>
    <w:rsid w:val="00CB52A5"/>
    <w:pPr>
      <w:numPr>
        <w:numId w:val="18"/>
      </w:numPr>
    </w:pPr>
  </w:style>
  <w:style w:type="numbering" w:customStyle="1" w:styleId="2">
    <w:name w:val="現在のリスト2"/>
    <w:rsid w:val="00CB52A5"/>
    <w:pPr>
      <w:numPr>
        <w:numId w:val="19"/>
      </w:numPr>
    </w:pPr>
  </w:style>
  <w:style w:type="numbering" w:styleId="a1">
    <w:name w:val="Outline List 3"/>
    <w:basedOn w:val="a6"/>
    <w:rsid w:val="00CB52A5"/>
    <w:pPr>
      <w:numPr>
        <w:numId w:val="20"/>
      </w:numPr>
    </w:pPr>
  </w:style>
  <w:style w:type="numbering" w:customStyle="1" w:styleId="30">
    <w:name w:val="現在のリスト3"/>
    <w:rsid w:val="00CB52A5"/>
    <w:pPr>
      <w:numPr>
        <w:numId w:val="21"/>
      </w:numPr>
    </w:pPr>
  </w:style>
  <w:style w:type="numbering" w:customStyle="1" w:styleId="10">
    <w:name w:val="スタイル1"/>
    <w:rsid w:val="00CB52A5"/>
    <w:pPr>
      <w:numPr>
        <w:numId w:val="22"/>
      </w:numPr>
    </w:pPr>
  </w:style>
  <w:style w:type="numbering" w:styleId="111111">
    <w:name w:val="Outline List 2"/>
    <w:basedOn w:val="a6"/>
    <w:rsid w:val="00CB52A5"/>
    <w:pPr>
      <w:numPr>
        <w:numId w:val="23"/>
      </w:numPr>
    </w:p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4"/>
    <w:link w:val="4"/>
    <w:uiPriority w:val="9"/>
    <w:rsid w:val="00CB52A5"/>
    <w:rPr>
      <w:rFonts w:ascii="Arial" w:hAnsi="Arial"/>
      <w:sz w:val="24"/>
      <w:lang w:val="en-GB" w:eastAsia="en-US"/>
    </w:rPr>
  </w:style>
  <w:style w:type="character" w:customStyle="1" w:styleId="50">
    <w:name w:val="標題 5 字元"/>
    <w:aliases w:val="h5 字元,Heading5 字元,H5 字元,标题 5 字元"/>
    <w:basedOn w:val="a4"/>
    <w:link w:val="5"/>
    <w:uiPriority w:val="9"/>
    <w:rsid w:val="00CB52A5"/>
    <w:rPr>
      <w:rFonts w:ascii="Arial" w:hAnsi="Arial"/>
      <w:sz w:val="22"/>
      <w:lang w:val="en-GB" w:eastAsia="en-US"/>
    </w:rPr>
  </w:style>
  <w:style w:type="character" w:customStyle="1" w:styleId="NOChar">
    <w:name w:val="NO Char"/>
    <w:link w:val="NO"/>
    <w:uiPriority w:val="99"/>
    <w:locked/>
    <w:rsid w:val="00CB52A5"/>
    <w:rPr>
      <w:rFonts w:ascii="Times New Roman" w:hAnsi="Times New Roman"/>
      <w:lang w:val="en-GB" w:eastAsia="en-US"/>
    </w:rPr>
  </w:style>
  <w:style w:type="paragraph" w:customStyle="1" w:styleId="CharChar1CharCharCharCharCharCharCharCharCharCharCharCharCharCharChar1">
    <w:name w:val="Char Char1 Char Char Char Char Char Char Char Char Char Char Char Char Char Char Char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CB52A5"/>
    <w:rPr>
      <w:color w:val="000000"/>
      <w:lang w:eastAsia="ja-JP"/>
    </w:rPr>
  </w:style>
  <w:style w:type="paragraph" w:customStyle="1" w:styleId="07cm12pt12">
    <w:name w:val="스타일 첫 줄:  0.7 cm 앞: 12 pt 줄 간격: 배수 1.2 줄"/>
    <w:basedOn w:val="a3"/>
    <w:rsid w:val="00CB52A5"/>
    <w:pPr>
      <w:spacing w:before="240" w:after="120" w:line="288" w:lineRule="auto"/>
      <w:ind w:firstLine="397"/>
      <w:jc w:val="both"/>
    </w:pPr>
    <w:rPr>
      <w:rFonts w:ascii="Times" w:eastAsia="Batang" w:hAnsi="Times" w:cs="Batang"/>
    </w:rPr>
  </w:style>
  <w:style w:type="character" w:customStyle="1" w:styleId="TAHCar">
    <w:name w:val="TAH Car"/>
    <w:link w:val="TAH"/>
    <w:qFormat/>
    <w:rsid w:val="00CB52A5"/>
    <w:rPr>
      <w:rFonts w:ascii="Arial" w:hAnsi="Arial"/>
      <w:b/>
      <w:sz w:val="18"/>
      <w:lang w:val="en-GB" w:eastAsia="en-US"/>
    </w:rPr>
  </w:style>
  <w:style w:type="character" w:customStyle="1" w:styleId="af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4"/>
    <w:qFormat/>
    <w:locked/>
    <w:rsid w:val="00CB52A5"/>
    <w:rPr>
      <w:rFonts w:ascii="Times" w:hAnsi="Times"/>
      <w:szCs w:val="24"/>
      <w:lang w:eastAsia="en-US"/>
    </w:rPr>
  </w:style>
  <w:style w:type="character" w:customStyle="1" w:styleId="TALChar">
    <w:name w:val="TAL Char"/>
    <w:link w:val="TAL"/>
    <w:qFormat/>
    <w:locked/>
    <w:rsid w:val="00CB52A5"/>
    <w:rPr>
      <w:rFonts w:ascii="Arial" w:hAnsi="Arial"/>
      <w:sz w:val="18"/>
      <w:lang w:val="en-GB" w:eastAsia="en-US"/>
    </w:rPr>
  </w:style>
  <w:style w:type="character" w:customStyle="1" w:styleId="21">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插图 字元"/>
    <w:basedOn w:val="a4"/>
    <w:link w:val="20"/>
    <w:uiPriority w:val="9"/>
    <w:rsid w:val="00CB52A5"/>
    <w:rPr>
      <w:rFonts w:ascii="Arial" w:hAnsi="Arial"/>
      <w:sz w:val="32"/>
      <w:lang w:val="en-GB" w:eastAsia="en-US"/>
    </w:rPr>
  </w:style>
  <w:style w:type="character" w:styleId="affe">
    <w:name w:val="Strong"/>
    <w:basedOn w:val="a4"/>
    <w:uiPriority w:val="22"/>
    <w:qFormat/>
    <w:rsid w:val="00CB52A5"/>
    <w:rPr>
      <w:b/>
      <w:bCs/>
    </w:rPr>
  </w:style>
  <w:style w:type="paragraph" w:customStyle="1" w:styleId="CharCharCharCharCharChar2">
    <w:name w:val="Char Char Char Char Char Char2"/>
    <w:semiHidden/>
    <w:rsid w:val="00CB52A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12">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4"/>
    <w:link w:val="11"/>
    <w:uiPriority w:val="9"/>
    <w:locked/>
    <w:rsid w:val="00CB52A5"/>
    <w:rPr>
      <w:rFonts w:ascii="Arial" w:hAnsi="Arial"/>
      <w:sz w:val="36"/>
      <w:lang w:val="en-GB" w:eastAsia="en-US"/>
    </w:rPr>
  </w:style>
  <w:style w:type="character" w:customStyle="1" w:styleId="PlainTextChar1">
    <w:name w:val="Plain Text Char1"/>
    <w:semiHidden/>
    <w:locked/>
    <w:rsid w:val="00CB52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a3"/>
    <w:uiPriority w:val="99"/>
    <w:qFormat/>
    <w:rsid w:val="00CB52A5"/>
    <w:pPr>
      <w:autoSpaceDE w:val="0"/>
      <w:autoSpaceDN w:val="0"/>
      <w:adjustRightInd w:val="0"/>
      <w:snapToGrid w:val="0"/>
      <w:spacing w:before="20" w:after="20"/>
    </w:pPr>
    <w:rPr>
      <w:rFonts w:eastAsia="Times New Roman"/>
      <w:szCs w:val="21"/>
      <w:lang w:val="en-US" w:eastAsia="zh-CN"/>
    </w:rPr>
  </w:style>
  <w:style w:type="character" w:customStyle="1" w:styleId="af1">
    <w:name w:val="頁尾 字元"/>
    <w:basedOn w:val="a4"/>
    <w:link w:val="af0"/>
    <w:uiPriority w:val="99"/>
    <w:rsid w:val="00CB52A5"/>
    <w:rPr>
      <w:rFonts w:ascii="Arial" w:hAnsi="Arial"/>
      <w:b/>
      <w:i/>
      <w:noProof/>
      <w:sz w:val="18"/>
      <w:lang w:val="en-GB" w:eastAsia="en-US"/>
    </w:rPr>
  </w:style>
  <w:style w:type="character" w:customStyle="1" w:styleId="THChar">
    <w:name w:val="TH Char"/>
    <w:link w:val="TH"/>
    <w:qFormat/>
    <w:rsid w:val="00CB52A5"/>
    <w:rPr>
      <w:rFonts w:ascii="Arial" w:hAnsi="Arial"/>
      <w:b/>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52A5"/>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52A5"/>
    <w:rPr>
      <w:rFonts w:ascii="Arial" w:eastAsia="MS Gothic" w:hAnsi="Arial"/>
      <w:kern w:val="28"/>
      <w:sz w:val="28"/>
      <w:lang w:eastAsia="ja-JP"/>
    </w:rPr>
  </w:style>
  <w:style w:type="character" w:customStyle="1" w:styleId="3GPPCaptionTableChar">
    <w:name w:val="3GPP Caption Table Char"/>
    <w:aliases w:val="cap Char2 Char1,cap Char2 Char Char,Ca Char"/>
    <w:rsid w:val="00CB52A5"/>
    <w:rPr>
      <w:rFonts w:ascii="Times New Roman" w:eastAsia="Times New Roman" w:hAnsi="Times New Roman"/>
      <w:b/>
      <w:bCs/>
    </w:rPr>
  </w:style>
  <w:style w:type="paragraph" w:customStyle="1" w:styleId="Text">
    <w:name w:val="Text"/>
    <w:basedOn w:val="a3"/>
    <w:link w:val="TextChar"/>
    <w:qFormat/>
    <w:rsid w:val="00CB52A5"/>
    <w:pPr>
      <w:spacing w:after="0"/>
    </w:pPr>
    <w:rPr>
      <w:rFonts w:ascii="Times" w:eastAsia="Batang" w:hAnsi="Times"/>
      <w:szCs w:val="24"/>
      <w:lang w:eastAsia="en-GB"/>
    </w:rPr>
  </w:style>
  <w:style w:type="character" w:customStyle="1" w:styleId="TextChar">
    <w:name w:val="Text Char"/>
    <w:link w:val="Text"/>
    <w:rsid w:val="00CB52A5"/>
    <w:rPr>
      <w:rFonts w:ascii="Times" w:eastAsia="Batang" w:hAnsi="Times"/>
      <w:szCs w:val="24"/>
      <w:lang w:val="en-GB" w:eastAsia="en-GB"/>
    </w:rPr>
  </w:style>
  <w:style w:type="paragraph" w:customStyle="1" w:styleId="28">
    <w:name w:val="我的正文首行2缩进"/>
    <w:basedOn w:val="a3"/>
    <w:rsid w:val="00CB52A5"/>
    <w:pPr>
      <w:widowControl w:val="0"/>
      <w:snapToGrid w:val="0"/>
      <w:spacing w:after="0"/>
      <w:ind w:firstLine="420"/>
      <w:jc w:val="both"/>
    </w:pPr>
    <w:rPr>
      <w:rFonts w:eastAsia="SimSun" w:cs="SimSun"/>
      <w:sz w:val="21"/>
      <w:lang w:val="en-US" w:eastAsia="zh-CN"/>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4"/>
    <w:link w:val="ab"/>
    <w:uiPriority w:val="99"/>
    <w:rsid w:val="00CB52A5"/>
    <w:rPr>
      <w:rFonts w:ascii="Times New Roman" w:hAnsi="Times New Roman"/>
      <w:sz w:val="16"/>
      <w:lang w:val="en-GB" w:eastAsia="en-US"/>
    </w:rPr>
  </w:style>
  <w:style w:type="paragraph" w:customStyle="1" w:styleId="Paragraph">
    <w:name w:val="Paragraph"/>
    <w:basedOn w:val="a3"/>
    <w:link w:val="ParagraphChar"/>
    <w:qFormat/>
    <w:rsid w:val="00CB52A5"/>
    <w:pPr>
      <w:spacing w:before="220" w:after="0"/>
    </w:pPr>
    <w:rPr>
      <w:rFonts w:eastAsia="MS Mincho"/>
      <w:sz w:val="22"/>
    </w:rPr>
  </w:style>
  <w:style w:type="character" w:customStyle="1" w:styleId="im-content1">
    <w:name w:val="im-content1"/>
    <w:basedOn w:val="a4"/>
    <w:rsid w:val="00CB52A5"/>
    <w:rPr>
      <w:color w:val="333333"/>
    </w:rPr>
  </w:style>
  <w:style w:type="paragraph" w:customStyle="1" w:styleId="Standard">
    <w:name w:val="Standard"/>
    <w:rsid w:val="00CB52A5"/>
    <w:pPr>
      <w:widowControl w:val="0"/>
      <w:suppressAutoHyphens/>
      <w:spacing w:after="120"/>
      <w:textAlignment w:val="baseline"/>
    </w:pPr>
    <w:rPr>
      <w:rFonts w:ascii="Times New Roman" w:eastAsia="Times" w:hAnsi="Times New Roman" w:cs="Times"/>
      <w:kern w:val="1"/>
      <w:sz w:val="22"/>
      <w:lang w:eastAsia="zh-CN"/>
    </w:rPr>
  </w:style>
  <w:style w:type="paragraph" w:customStyle="1" w:styleId="enumlev2">
    <w:name w:val="enumlev2"/>
    <w:basedOn w:val="enumlev1"/>
    <w:rsid w:val="00CB52A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52A5"/>
    <w:rPr>
      <w:rFonts w:ascii="Times New Roman" w:eastAsia="Times New Roman" w:hAnsi="Times New Roman"/>
      <w:sz w:val="24"/>
      <w:lang w:val="en-GB" w:eastAsia="en-US"/>
    </w:rPr>
  </w:style>
  <w:style w:type="paragraph" w:customStyle="1" w:styleId="afff">
    <w:name w:val="样式 (中文) 宋体 两端对齐"/>
    <w:basedOn w:val="a3"/>
    <w:rsid w:val="00CB52A5"/>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CB52A5"/>
    <w:pPr>
      <w:spacing w:after="200" w:line="276" w:lineRule="auto"/>
    </w:pPr>
    <w:rPr>
      <w:rFonts w:ascii="Times New Roman" w:eastAsia="Times New Roman" w:hAnsi="Times New Roman"/>
      <w:color w:val="000000"/>
      <w:lang w:eastAsia="en-US"/>
    </w:rPr>
  </w:style>
  <w:style w:type="paragraph" w:customStyle="1" w:styleId="maintext">
    <w:name w:val="main text"/>
    <w:basedOn w:val="a3"/>
    <w:link w:val="maintextChar"/>
    <w:qFormat/>
    <w:rsid w:val="00CB52A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4"/>
    <w:link w:val="maintext"/>
    <w:qFormat/>
    <w:rsid w:val="00CB52A5"/>
    <w:rPr>
      <w:rFonts w:ascii="Times New Roman" w:eastAsia="Malgun Gothic" w:hAnsi="Times New Roman"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
    <w:semiHidden/>
    <w:rsid w:val="00CB52A5"/>
    <w:rPr>
      <w:rFonts w:ascii="Times New Roman" w:hAnsi="Times New Roman"/>
      <w:lang w:eastAsia="en-US"/>
    </w:rPr>
  </w:style>
  <w:style w:type="character" w:customStyle="1" w:styleId="TALCar">
    <w:name w:val="TAL Car"/>
    <w:qFormat/>
    <w:rsid w:val="00CB52A5"/>
    <w:rPr>
      <w:rFonts w:ascii="Arial" w:eastAsia="Times New Roman" w:hAnsi="Arial" w:cs="Times New Roman"/>
      <w:sz w:val="18"/>
      <w:szCs w:val="20"/>
      <w:lang w:val="en-GB" w:eastAsia="en-GB"/>
    </w:rPr>
  </w:style>
  <w:style w:type="paragraph" w:customStyle="1" w:styleId="ListParagraph3">
    <w:name w:val="List Paragraph3"/>
    <w:basedOn w:val="a3"/>
    <w:uiPriority w:val="99"/>
    <w:qFormat/>
    <w:rsid w:val="00CB52A5"/>
    <w:pPr>
      <w:spacing w:after="0"/>
      <w:ind w:left="720"/>
      <w:contextualSpacing/>
    </w:pPr>
    <w:rPr>
      <w:rFonts w:eastAsia="Times New Roman"/>
      <w:sz w:val="24"/>
      <w:szCs w:val="24"/>
      <w:lang w:val="en-US" w:eastAsia="zh-CN"/>
    </w:rPr>
  </w:style>
  <w:style w:type="character" w:customStyle="1" w:styleId="60">
    <w:name w:val="標題 6 字元"/>
    <w:link w:val="6"/>
    <w:uiPriority w:val="9"/>
    <w:rsid w:val="00CB52A5"/>
    <w:rPr>
      <w:rFonts w:ascii="Arial" w:hAnsi="Arial"/>
      <w:lang w:val="en-GB" w:eastAsia="en-US"/>
    </w:rPr>
  </w:style>
  <w:style w:type="character" w:customStyle="1" w:styleId="70">
    <w:name w:val="標題 7 字元"/>
    <w:link w:val="7"/>
    <w:uiPriority w:val="9"/>
    <w:rsid w:val="00CB52A5"/>
    <w:rPr>
      <w:rFonts w:ascii="Arial" w:hAnsi="Arial"/>
      <w:lang w:val="en-GB" w:eastAsia="en-US"/>
    </w:rPr>
  </w:style>
  <w:style w:type="character" w:customStyle="1" w:styleId="80">
    <w:name w:val="標題 8 字元"/>
    <w:aliases w:val="Table Heading 字元,标题 8 字元"/>
    <w:link w:val="8"/>
    <w:uiPriority w:val="9"/>
    <w:rsid w:val="00CB52A5"/>
    <w:rPr>
      <w:rFonts w:ascii="Arial" w:hAnsi="Arial"/>
      <w:sz w:val="36"/>
      <w:lang w:val="en-GB" w:eastAsia="en-US"/>
    </w:rPr>
  </w:style>
  <w:style w:type="character" w:customStyle="1" w:styleId="90">
    <w:name w:val="標題 9 字元"/>
    <w:aliases w:val="Figure Heading 字元,FH 字元,标题 9 字元"/>
    <w:link w:val="9"/>
    <w:uiPriority w:val="9"/>
    <w:rsid w:val="00CB52A5"/>
    <w:rPr>
      <w:rFonts w:ascii="Arial" w:hAnsi="Arial"/>
      <w:sz w:val="36"/>
      <w:lang w:val="en-GB" w:eastAsia="en-US"/>
    </w:rPr>
  </w:style>
  <w:style w:type="character" w:customStyle="1" w:styleId="af8">
    <w:name w:val="文件引導模式 字元"/>
    <w:link w:val="af7"/>
    <w:uiPriority w:val="99"/>
    <w:rsid w:val="00CB52A5"/>
    <w:rPr>
      <w:rFonts w:ascii="Tahoma" w:hAnsi="Tahoma" w:cs="Tahoma"/>
      <w:shd w:val="clear" w:color="auto" w:fill="000080"/>
      <w:lang w:val="en-GB" w:eastAsia="en-US"/>
    </w:rPr>
  </w:style>
  <w:style w:type="character" w:customStyle="1" w:styleId="afc">
    <w:name w:val="註解方塊文字 字元"/>
    <w:link w:val="afb"/>
    <w:uiPriority w:val="99"/>
    <w:rsid w:val="00CB52A5"/>
    <w:rPr>
      <w:rFonts w:ascii="Arial" w:hAnsi="Arial"/>
      <w:sz w:val="18"/>
      <w:szCs w:val="18"/>
      <w:lang w:val="en-GB" w:eastAsia="en-US"/>
    </w:rPr>
  </w:style>
  <w:style w:type="paragraph" w:customStyle="1" w:styleId="ListParagraph2">
    <w:name w:val="List Paragraph2"/>
    <w:basedOn w:val="a3"/>
    <w:uiPriority w:val="99"/>
    <w:qFormat/>
    <w:rsid w:val="00CB52A5"/>
    <w:pPr>
      <w:spacing w:after="0"/>
      <w:ind w:left="720"/>
      <w:contextualSpacing/>
    </w:pPr>
    <w:rPr>
      <w:rFonts w:eastAsia="Times New Roman"/>
      <w:sz w:val="24"/>
      <w:szCs w:val="24"/>
      <w:lang w:val="en-US" w:eastAsia="zh-CN"/>
    </w:rPr>
  </w:style>
  <w:style w:type="paragraph" w:customStyle="1" w:styleId="ListParagraph5">
    <w:name w:val="List Paragraph5"/>
    <w:basedOn w:val="a3"/>
    <w:uiPriority w:val="99"/>
    <w:qFormat/>
    <w:rsid w:val="00CB52A5"/>
    <w:pPr>
      <w:spacing w:after="0"/>
      <w:ind w:left="720"/>
      <w:contextualSpacing/>
    </w:pPr>
    <w:rPr>
      <w:rFonts w:eastAsia="Times New Roman"/>
      <w:sz w:val="24"/>
      <w:szCs w:val="24"/>
      <w:lang w:val="en-US" w:eastAsia="zh-CN"/>
    </w:rPr>
  </w:style>
  <w:style w:type="paragraph" w:customStyle="1" w:styleId="ListParagraph4">
    <w:name w:val="List Paragraph4"/>
    <w:basedOn w:val="a3"/>
    <w:uiPriority w:val="99"/>
    <w:qFormat/>
    <w:rsid w:val="00CB52A5"/>
    <w:pPr>
      <w:spacing w:after="0"/>
      <w:ind w:left="720"/>
      <w:contextualSpacing/>
    </w:pPr>
    <w:rPr>
      <w:rFonts w:eastAsia="Times New Roman"/>
      <w:sz w:val="24"/>
      <w:szCs w:val="24"/>
      <w:lang w:val="en-US" w:eastAsia="zh-CN"/>
    </w:rPr>
  </w:style>
  <w:style w:type="paragraph" w:customStyle="1" w:styleId="62">
    <w:name w:val="标题 6"/>
    <w:basedOn w:val="a3"/>
    <w:uiPriority w:val="99"/>
    <w:rsid w:val="00CB52A5"/>
    <w:pPr>
      <w:tabs>
        <w:tab w:val="num" w:pos="1152"/>
      </w:tabs>
      <w:spacing w:after="0"/>
    </w:pPr>
    <w:rPr>
      <w:rFonts w:ascii="Times" w:eastAsia="MS PGothic" w:hAnsi="Times" w:cs="Times"/>
      <w:lang w:val="en-US" w:eastAsia="ja-JP"/>
    </w:rPr>
  </w:style>
  <w:style w:type="paragraph" w:customStyle="1" w:styleId="72">
    <w:name w:val="标题 7"/>
    <w:basedOn w:val="a3"/>
    <w:uiPriority w:val="99"/>
    <w:rsid w:val="00CB52A5"/>
    <w:pPr>
      <w:tabs>
        <w:tab w:val="num" w:pos="1296"/>
      </w:tabs>
      <w:spacing w:after="0"/>
    </w:pPr>
    <w:rPr>
      <w:rFonts w:ascii="Times" w:eastAsia="MS PGothic" w:hAnsi="Times" w:cs="Times"/>
      <w:lang w:val="en-US" w:eastAsia="ja-JP"/>
    </w:rPr>
  </w:style>
  <w:style w:type="paragraph" w:customStyle="1" w:styleId="heading3">
    <w:name w:val="heading3"/>
    <w:basedOn w:val="a3"/>
    <w:uiPriority w:val="99"/>
    <w:rsid w:val="00CB5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3"/>
    <w:uiPriority w:val="99"/>
    <w:rsid w:val="00CB52A5"/>
    <w:pPr>
      <w:keepNext/>
      <w:spacing w:before="240" w:after="60"/>
      <w:ind w:left="864" w:hanging="864"/>
    </w:pPr>
    <w:rPr>
      <w:rFonts w:ascii="Arial" w:eastAsia="MS PGothic" w:hAnsi="Arial" w:cs="Arial"/>
      <w:i/>
      <w:iCs/>
      <w:color w:val="000000"/>
      <w:lang w:val="en-US" w:eastAsia="ja-JP"/>
    </w:rPr>
  </w:style>
  <w:style w:type="paragraph" w:customStyle="1" w:styleId="ListParagraph7">
    <w:name w:val="List Paragraph7"/>
    <w:basedOn w:val="a3"/>
    <w:uiPriority w:val="99"/>
    <w:qFormat/>
    <w:rsid w:val="00CB52A5"/>
    <w:pPr>
      <w:spacing w:after="0"/>
      <w:ind w:left="720"/>
      <w:contextualSpacing/>
    </w:pPr>
    <w:rPr>
      <w:rFonts w:eastAsia="Times New Roman"/>
      <w:sz w:val="24"/>
      <w:szCs w:val="24"/>
      <w:lang w:val="en-US" w:eastAsia="zh-CN"/>
    </w:rPr>
  </w:style>
  <w:style w:type="paragraph" w:customStyle="1" w:styleId="ListParagraph6">
    <w:name w:val="List Paragraph6"/>
    <w:basedOn w:val="a3"/>
    <w:uiPriority w:val="99"/>
    <w:qFormat/>
    <w:rsid w:val="00CB52A5"/>
    <w:pPr>
      <w:spacing w:after="0"/>
      <w:ind w:left="720"/>
      <w:contextualSpacing/>
    </w:pPr>
    <w:rPr>
      <w:rFonts w:eastAsia="Times New Roman"/>
      <w:sz w:val="24"/>
      <w:szCs w:val="24"/>
      <w:lang w:val="en-US" w:eastAsia="zh-CN"/>
    </w:rPr>
  </w:style>
  <w:style w:type="paragraph" w:customStyle="1" w:styleId="610">
    <w:name w:val="标题 61"/>
    <w:basedOn w:val="a3"/>
    <w:uiPriority w:val="99"/>
    <w:rsid w:val="00CB52A5"/>
    <w:pPr>
      <w:tabs>
        <w:tab w:val="num" w:pos="1152"/>
      </w:tabs>
      <w:spacing w:after="0"/>
    </w:pPr>
    <w:rPr>
      <w:rFonts w:ascii="Times" w:eastAsia="MS PGothic" w:hAnsi="Times" w:cs="Times"/>
      <w:lang w:val="en-US" w:eastAsia="ja-JP"/>
    </w:rPr>
  </w:style>
  <w:style w:type="paragraph" w:customStyle="1" w:styleId="710">
    <w:name w:val="标题 71"/>
    <w:basedOn w:val="a3"/>
    <w:uiPriority w:val="99"/>
    <w:rsid w:val="00CB52A5"/>
    <w:pPr>
      <w:tabs>
        <w:tab w:val="num" w:pos="1296"/>
      </w:tabs>
      <w:spacing w:after="0"/>
    </w:pPr>
    <w:rPr>
      <w:rFonts w:ascii="Times" w:eastAsia="MS PGothic" w:hAnsi="Times" w:cs="Times"/>
      <w:lang w:val="en-US" w:eastAsia="ja-JP"/>
    </w:rPr>
  </w:style>
  <w:style w:type="paragraph" w:customStyle="1" w:styleId="3GPPHeader">
    <w:name w:val="3GPP_Header"/>
    <w:basedOn w:val="a3"/>
    <w:uiPriority w:val="99"/>
    <w:qFormat/>
    <w:rsid w:val="00CB52A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CB52A5"/>
    <w:rPr>
      <w:rFonts w:ascii="Times New Roman" w:hAnsi="Times New Roman"/>
      <w:lang w:eastAsia="en-US"/>
    </w:rPr>
  </w:style>
  <w:style w:type="paragraph" w:customStyle="1" w:styleId="Normalwithindent">
    <w:name w:val="Normal with indent"/>
    <w:basedOn w:val="a3"/>
    <w:link w:val="NormalwithindentChar"/>
    <w:qFormat/>
    <w:rsid w:val="00CB52A5"/>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52A5"/>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52A5"/>
    <w:rPr>
      <w:rFonts w:ascii="Times New Roman" w:eastAsia="Malgun Gothic" w:hAnsi="Times New Roman" w:cs="Batang"/>
      <w:lang w:val="en-GB" w:eastAsia="en-US"/>
    </w:rPr>
  </w:style>
  <w:style w:type="paragraph" w:customStyle="1" w:styleId="afff0">
    <w:name w:val="스타일 양쪽"/>
    <w:basedOn w:val="a3"/>
    <w:rsid w:val="00CB52A5"/>
    <w:pPr>
      <w:spacing w:after="120" w:line="300" w:lineRule="auto"/>
      <w:ind w:firstLine="284"/>
      <w:jc w:val="both"/>
    </w:pPr>
    <w:rPr>
      <w:rFonts w:eastAsia="Malgun Gothic" w:cs="Batang"/>
      <w:lang w:val="en-US" w:eastAsia="ko-KR"/>
    </w:rPr>
  </w:style>
  <w:style w:type="character" w:styleId="afff1">
    <w:name w:val="Placeholder Text"/>
    <w:basedOn w:val="a4"/>
    <w:uiPriority w:val="99"/>
    <w:qFormat/>
    <w:rsid w:val="00CB52A5"/>
    <w:rPr>
      <w:color w:val="808080"/>
    </w:rPr>
  </w:style>
  <w:style w:type="paragraph" w:customStyle="1" w:styleId="CharCharCharCharCharChar1">
    <w:name w:val="Char Char Char Char Char Char1"/>
    <w:semiHidden/>
    <w:rsid w:val="00CB52A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52A5"/>
    <w:rPr>
      <w:rFonts w:ascii="?? ??" w:hAnsi="?? ??"/>
      <w:lang w:eastAsia="en-US"/>
    </w:rPr>
  </w:style>
  <w:style w:type="paragraph" w:customStyle="1" w:styleId="Doc-text2JK">
    <w:name w:val="Doc-text2_JK"/>
    <w:basedOn w:val="a3"/>
    <w:link w:val="Doc-text2JKChar"/>
    <w:rsid w:val="00CB52A5"/>
    <w:pPr>
      <w:tabs>
        <w:tab w:val="left" w:pos="1622"/>
      </w:tabs>
      <w:spacing w:after="0"/>
      <w:ind w:left="1622" w:hanging="363"/>
    </w:pPr>
    <w:rPr>
      <w:rFonts w:eastAsia="MS Mincho"/>
      <w:szCs w:val="24"/>
      <w:lang w:eastAsia="en-GB"/>
    </w:rPr>
  </w:style>
  <w:style w:type="character" w:customStyle="1" w:styleId="Doc-text2JKChar">
    <w:name w:val="Doc-text2_JK Char"/>
    <w:basedOn w:val="a4"/>
    <w:link w:val="Doc-text2JK"/>
    <w:rsid w:val="00CB52A5"/>
    <w:rPr>
      <w:rFonts w:ascii="Times New Roman" w:eastAsia="MS Mincho" w:hAnsi="Times New Roman"/>
      <w:szCs w:val="24"/>
      <w:lang w:val="en-GB" w:eastAsia="en-GB"/>
    </w:rPr>
  </w:style>
  <w:style w:type="paragraph" w:customStyle="1" w:styleId="Reference">
    <w:name w:val="Reference"/>
    <w:basedOn w:val="af9"/>
    <w:link w:val="ReferenceChar"/>
    <w:qFormat/>
    <w:rsid w:val="00CB52A5"/>
    <w:pPr>
      <w:widowControl/>
      <w:numPr>
        <w:numId w:val="24"/>
      </w:numPr>
      <w:spacing w:afterLines="0" w:after="120" w:line="240" w:lineRule="auto"/>
      <w:ind w:left="567" w:hanging="567"/>
      <w:jc w:val="both"/>
    </w:pPr>
    <w:rPr>
      <w:rFonts w:eastAsia="MS Mincho"/>
      <w:kern w:val="0"/>
      <w:sz w:val="22"/>
      <w:lang w:eastAsia="en-US"/>
    </w:rPr>
  </w:style>
  <w:style w:type="character" w:customStyle="1" w:styleId="ReferenceChar">
    <w:name w:val="Reference Char"/>
    <w:link w:val="Reference"/>
    <w:rsid w:val="00CB52A5"/>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f3">
    <w:name w:val="No Spacing"/>
    <w:uiPriority w:val="1"/>
    <w:qFormat/>
    <w:rsid w:val="00CB52A5"/>
    <w:rPr>
      <w:rFonts w:ascii="Calibri" w:eastAsia="SimSun" w:hAnsi="Calibri"/>
      <w:sz w:val="22"/>
      <w:szCs w:val="22"/>
      <w:lang w:eastAsia="zh-CN"/>
    </w:rPr>
  </w:style>
  <w:style w:type="paragraph" w:customStyle="1" w:styleId="Equ">
    <w:name w:val="Equ"/>
    <w:basedOn w:val="af9"/>
    <w:rsid w:val="00CB52A5"/>
    <w:pPr>
      <w:widowControl/>
      <w:tabs>
        <w:tab w:val="center" w:pos="4395"/>
        <w:tab w:val="right" w:pos="9072"/>
      </w:tabs>
      <w:spacing w:afterLines="0" w:after="120" w:line="240" w:lineRule="auto"/>
      <w:jc w:val="both"/>
    </w:pPr>
    <w:rPr>
      <w:rFonts w:ascii="Times" w:eastAsia="Times New Roman" w:hAnsi="Times"/>
      <w:kern w:val="0"/>
      <w:szCs w:val="20"/>
      <w:lang w:eastAsia="en-US"/>
    </w:rPr>
  </w:style>
  <w:style w:type="paragraph" w:customStyle="1" w:styleId="Observation">
    <w:name w:val="Observation"/>
    <w:basedOn w:val="a3"/>
    <w:qFormat/>
    <w:rsid w:val="00CB52A5"/>
    <w:pPr>
      <w:numPr>
        <w:numId w:val="2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0">
    <w:name w:val="Agreement"/>
    <w:basedOn w:val="a3"/>
    <w:next w:val="a3"/>
    <w:qFormat/>
    <w:rsid w:val="00CB52A5"/>
    <w:pPr>
      <w:numPr>
        <w:numId w:val="2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CB52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CB52A5"/>
    <w:rPr>
      <w:rFonts w:ascii="Times New Roman" w:hAnsi="Times New Roman"/>
      <w:lang w:eastAsia="en-US"/>
    </w:rPr>
  </w:style>
  <w:style w:type="paragraph" w:customStyle="1" w:styleId="Headingb">
    <w:name w:val="Heading_b"/>
    <w:basedOn w:val="a3"/>
    <w:next w:val="a3"/>
    <w:qFormat/>
    <w:rsid w:val="00CB52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4"/>
    <w:rsid w:val="00CB52A5"/>
    <w:rPr>
      <w:rFonts w:ascii="Calibri Light" w:eastAsia="新細明體"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4"/>
    <w:uiPriority w:val="9"/>
    <w:rsid w:val="00CB52A5"/>
    <w:rPr>
      <w:rFonts w:ascii="Calibri Light" w:eastAsia="新細明體" w:hAnsi="Calibri Light" w:cs="Times New Roman"/>
      <w:i/>
      <w:iCs/>
      <w:color w:val="2E74B5"/>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52A5"/>
    <w:rPr>
      <w:rFonts w:ascii="Times" w:hAnsi="Times"/>
      <w:szCs w:val="24"/>
      <w:lang w:eastAsia="en-US"/>
    </w:rPr>
  </w:style>
  <w:style w:type="character" w:customStyle="1" w:styleId="BodyTextChar1">
    <w:name w:val="Body Text Char1"/>
    <w:aliases w:val="bt Char1"/>
    <w:basedOn w:val="a4"/>
    <w:rsid w:val="00CB52A5"/>
    <w:rPr>
      <w:rFonts w:ascii="Times" w:hAnsi="Times"/>
      <w:szCs w:val="24"/>
      <w:lang w:eastAsia="en-US"/>
    </w:rPr>
  </w:style>
  <w:style w:type="paragraph" w:customStyle="1" w:styleId="StyleHeading1H1h1appheading1l1MemoHeading1h11h12h13h">
    <w:name w:val="Style Heading 1H1h1app heading 1l1Memo Heading 1h11h12h13h..."/>
    <w:basedOn w:val="11"/>
    <w:uiPriority w:val="99"/>
    <w:rsid w:val="00CB52A5"/>
    <w:pPr>
      <w:keepLines w:val="0"/>
      <w:numPr>
        <w:numId w:val="27"/>
      </w:numPr>
      <w:pBdr>
        <w:top w:val="none" w:sz="0" w:space="0" w:color="auto"/>
      </w:pBdr>
      <w:spacing w:after="60"/>
    </w:pPr>
    <w:rPr>
      <w:rFonts w:ascii="Helvetica" w:eastAsia="Times New Roman" w:hAnsi="Helvetica"/>
      <w:b/>
      <w:bCs/>
      <w:kern w:val="32"/>
      <w:sz w:val="28"/>
      <w:lang w:val="en-US"/>
    </w:rPr>
  </w:style>
  <w:style w:type="paragraph" w:customStyle="1" w:styleId="CharChar1CharCharCharCharCharCharCharCharCharCharCharCharCharCharChar29">
    <w:name w:val="Char Char1 Char Char Char Char Char Char Char Char Char Char Char Char Char Char Char2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a3"/>
    <w:uiPriority w:val="99"/>
    <w:qFormat/>
    <w:rsid w:val="00CB52A5"/>
    <w:pPr>
      <w:spacing w:after="0"/>
      <w:ind w:left="720"/>
      <w:contextualSpacing/>
    </w:pPr>
    <w:rPr>
      <w:rFonts w:eastAsia="Times New Roman"/>
      <w:sz w:val="24"/>
      <w:szCs w:val="24"/>
      <w:lang w:val="en-US" w:eastAsia="zh-CN"/>
    </w:rPr>
  </w:style>
  <w:style w:type="character" w:customStyle="1" w:styleId="526">
    <w:name w:val="(文字) (文字)526"/>
    <w:semiHidden/>
    <w:rsid w:val="00CB52A5"/>
    <w:rPr>
      <w:rFonts w:ascii="Times New Roman" w:hAnsi="Times New Roman"/>
      <w:lang w:eastAsia="en-US"/>
    </w:rPr>
  </w:style>
  <w:style w:type="paragraph" w:customStyle="1" w:styleId="xl63">
    <w:name w:val="xl63"/>
    <w:basedOn w:val="a3"/>
    <w:rsid w:val="00CB52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5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CB52A5"/>
    <w:rPr>
      <w:rFonts w:ascii="Times New Roman" w:hAnsi="Times New Roman"/>
      <w:lang w:eastAsia="en-US"/>
    </w:rPr>
  </w:style>
  <w:style w:type="paragraph" w:customStyle="1" w:styleId="paratdoc">
    <w:name w:val="para tdoc"/>
    <w:basedOn w:val="a3"/>
    <w:link w:val="paratdocChar"/>
    <w:qFormat/>
    <w:rsid w:val="00CB52A5"/>
    <w:pPr>
      <w:spacing w:after="120"/>
      <w:jc w:val="both"/>
    </w:pPr>
    <w:rPr>
      <w:rFonts w:eastAsia="SimSun"/>
      <w:bCs/>
      <w:sz w:val="22"/>
      <w:szCs w:val="22"/>
      <w:lang w:val="en-AU" w:eastAsia="en-AU"/>
    </w:rPr>
  </w:style>
  <w:style w:type="character" w:customStyle="1" w:styleId="paratdocChar">
    <w:name w:val="para tdoc Char"/>
    <w:basedOn w:val="a4"/>
    <w:link w:val="paratdoc"/>
    <w:rsid w:val="00CB52A5"/>
    <w:rPr>
      <w:rFonts w:ascii="Times New Roman" w:eastAsia="SimSun" w:hAnsi="Times New Roman"/>
      <w:bCs/>
      <w:sz w:val="22"/>
      <w:szCs w:val="22"/>
      <w:lang w:val="en-AU" w:eastAsia="en-AU"/>
    </w:rPr>
  </w:style>
  <w:style w:type="paragraph" w:customStyle="1" w:styleId="berschrift1H1">
    <w:name w:val="Überschrift 1.H1"/>
    <w:basedOn w:val="a3"/>
    <w:next w:val="a3"/>
    <w:rsid w:val="00CB52A5"/>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9"/>
    <w:link w:val="IvDbodytextChar"/>
    <w:qFormat/>
    <w:rsid w:val="00CB52A5"/>
    <w:pPr>
      <w:keepLines/>
      <w:widowControl/>
      <w:tabs>
        <w:tab w:val="left" w:pos="2552"/>
        <w:tab w:val="left" w:pos="3856"/>
        <w:tab w:val="left" w:pos="5216"/>
        <w:tab w:val="left" w:pos="6464"/>
        <w:tab w:val="left" w:pos="7768"/>
        <w:tab w:val="left" w:pos="9072"/>
        <w:tab w:val="left" w:pos="9639"/>
      </w:tabs>
      <w:spacing w:before="240" w:afterLines="0" w:line="240" w:lineRule="auto"/>
    </w:pPr>
    <w:rPr>
      <w:rFonts w:ascii="Arial" w:eastAsia="Times New Roman" w:hAnsi="Arial"/>
      <w:spacing w:val="2"/>
      <w:kern w:val="0"/>
      <w:szCs w:val="20"/>
      <w:lang w:eastAsia="en-US"/>
    </w:rPr>
  </w:style>
  <w:style w:type="character" w:customStyle="1" w:styleId="IvDbodytextChar">
    <w:name w:val="IvD bodytext Char"/>
    <w:link w:val="IvDbodytext"/>
    <w:rsid w:val="00CB52A5"/>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CB52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CB52A5"/>
    <w:rPr>
      <w:rFonts w:ascii="Times New Roman" w:hAnsi="Times New Roman"/>
      <w:lang w:eastAsia="en-US"/>
    </w:rPr>
  </w:style>
  <w:style w:type="paragraph" w:customStyle="1" w:styleId="tac0">
    <w:name w:val="tac"/>
    <w:basedOn w:val="a3"/>
    <w:uiPriority w:val="99"/>
    <w:rsid w:val="00CB52A5"/>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a3"/>
    <w:uiPriority w:val="99"/>
    <w:rsid w:val="00CB52A5"/>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a3"/>
    <w:uiPriority w:val="99"/>
    <w:rsid w:val="00CB52A5"/>
    <w:pPr>
      <w:keepNext/>
      <w:autoSpaceDE w:val="0"/>
      <w:autoSpaceDN w:val="0"/>
      <w:spacing w:after="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CB52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CB52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CB52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CB52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CB52A5"/>
    <w:rPr>
      <w:rFonts w:ascii="Times New Roman" w:hAnsi="Times New Roman"/>
      <w:lang w:eastAsia="en-US"/>
    </w:rPr>
  </w:style>
  <w:style w:type="character" w:customStyle="1" w:styleId="gmail-apple-tab-span">
    <w:name w:val="gmail-apple-tab-span"/>
    <w:basedOn w:val="a4"/>
    <w:rsid w:val="00CB52A5"/>
  </w:style>
  <w:style w:type="paragraph" w:customStyle="1" w:styleId="para">
    <w:name w:val="para"/>
    <w:basedOn w:val="a3"/>
    <w:next w:val="para-ind"/>
    <w:autoRedefine/>
    <w:rsid w:val="00CB52A5"/>
    <w:pPr>
      <w:keepNext/>
      <w:spacing w:after="0"/>
    </w:pPr>
    <w:rPr>
      <w:rFonts w:eastAsia="Times New Roman"/>
      <w:sz w:val="24"/>
      <w:szCs w:val="24"/>
      <w:lang w:val="en-US"/>
    </w:rPr>
  </w:style>
  <w:style w:type="paragraph" w:customStyle="1" w:styleId="para-ind">
    <w:name w:val="para-ind"/>
    <w:basedOn w:val="a3"/>
    <w:autoRedefine/>
    <w:rsid w:val="00CB52A5"/>
    <w:pPr>
      <w:spacing w:after="0"/>
      <w:ind w:firstLine="357"/>
    </w:pPr>
    <w:rPr>
      <w:rFonts w:eastAsia="Times New Roman"/>
      <w:sz w:val="24"/>
      <w:szCs w:val="24"/>
      <w:lang w:val="en-US"/>
    </w:rPr>
  </w:style>
  <w:style w:type="paragraph" w:customStyle="1" w:styleId="Style1">
    <w:name w:val="Style1"/>
    <w:basedOn w:val="31"/>
    <w:link w:val="Style1Char"/>
    <w:qFormat/>
    <w:rsid w:val="00CB52A5"/>
    <w:pPr>
      <w:keepNext w:val="0"/>
      <w:keepLines w:val="0"/>
      <w:widowControl w:val="0"/>
      <w:tabs>
        <w:tab w:val="num" w:pos="576"/>
      </w:tabs>
      <w:autoSpaceDE w:val="0"/>
      <w:autoSpaceDN w:val="0"/>
      <w:adjustRightInd w:val="0"/>
      <w:spacing w:before="0" w:after="120"/>
      <w:ind w:left="576" w:hanging="576"/>
      <w:jc w:val="both"/>
    </w:pPr>
    <w:rPr>
      <w:rFonts w:ascii="Times New Roman" w:eastAsia="SimSun" w:hAnsi="Times New Roman"/>
      <w:b/>
      <w:sz w:val="24"/>
      <w:szCs w:val="22"/>
    </w:rPr>
  </w:style>
  <w:style w:type="character" w:customStyle="1" w:styleId="Style1Char">
    <w:name w:val="Style1 Char"/>
    <w:basedOn w:val="a4"/>
    <w:link w:val="Style1"/>
    <w:qFormat/>
    <w:rsid w:val="00CB52A5"/>
    <w:rPr>
      <w:rFonts w:ascii="Times New Roman" w:eastAsia="SimSu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CB52A5"/>
    <w:rPr>
      <w:rFonts w:ascii="Times New Roman" w:hAnsi="Times New Roman"/>
      <w:lang w:eastAsia="en-US"/>
    </w:rPr>
  </w:style>
  <w:style w:type="character" w:customStyle="1" w:styleId="130">
    <w:name w:val="表 (青) 13 (文字)"/>
    <w:link w:val="-1"/>
    <w:uiPriority w:val="34"/>
    <w:locked/>
    <w:rsid w:val="00CB52A5"/>
    <w:rPr>
      <w:rFonts w:eastAsia="MS Gothic"/>
      <w:sz w:val="24"/>
      <w:szCs w:val="24"/>
      <w:lang w:val="en-GB" w:eastAsia="en-US"/>
    </w:rPr>
  </w:style>
  <w:style w:type="table" w:styleId="-1">
    <w:name w:val="Colorful List Accent 1"/>
    <w:basedOn w:val="a5"/>
    <w:link w:val="130"/>
    <w:uiPriority w:val="34"/>
    <w:rsid w:val="00CB52A5"/>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CB52A5"/>
    <w:rPr>
      <w:rFonts w:ascii="Times New Roman" w:hAnsi="Times New Roman"/>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CB52A5"/>
    <w:rPr>
      <w:rFonts w:ascii="Times New Roman" w:hAnsi="Times New Roman"/>
      <w:lang w:eastAsia="en-US"/>
    </w:rPr>
  </w:style>
  <w:style w:type="character" w:customStyle="1" w:styleId="131">
    <w:name w:val="表 (青) 13 (文字)1"/>
    <w:uiPriority w:val="34"/>
    <w:rsid w:val="00CB52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CB52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CB52A5"/>
    <w:pPr>
      <w:keepLines w:val="0"/>
      <w:numPr>
        <w:ilvl w:val="2"/>
      </w:numPr>
      <w:tabs>
        <w:tab w:val="num" w:pos="720"/>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
    <w:uiPriority w:val="99"/>
    <w:rsid w:val="00CB52A5"/>
    <w:pPr>
      <w:keepLines w:val="0"/>
      <w:numPr>
        <w:ilvl w:val="3"/>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rsid w:val="00CB52A5"/>
    <w:pPr>
      <w:keepLines w:val="0"/>
      <w:numPr>
        <w:ilvl w:val="2"/>
      </w:numPr>
      <w:tabs>
        <w:tab w:val="num" w:pos="720"/>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
    <w:rsid w:val="00CB52A5"/>
    <w:pPr>
      <w:keepLines w:val="0"/>
      <w:numPr>
        <w:ilvl w:val="3"/>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
    <w:uiPriority w:val="99"/>
    <w:rsid w:val="00CB52A5"/>
    <w:pPr>
      <w:keepLines w:val="0"/>
      <w:numPr>
        <w:ilvl w:val="3"/>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uiPriority w:val="99"/>
    <w:rsid w:val="00CB52A5"/>
    <w:pPr>
      <w:keepLines w:val="0"/>
      <w:numPr>
        <w:ilvl w:val="3"/>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CB52A5"/>
    <w:rPr>
      <w:rFonts w:ascii="Times New Roman" w:hAnsi="Times New Roman"/>
      <w:lang w:eastAsia="en-US"/>
    </w:rPr>
  </w:style>
  <w:style w:type="character" w:customStyle="1" w:styleId="Mention1">
    <w:name w:val="Mention1"/>
    <w:uiPriority w:val="99"/>
    <w:semiHidden/>
    <w:unhideWhenUsed/>
    <w:rsid w:val="00CB52A5"/>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CB52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CB52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CB52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CB52A5"/>
    <w:rPr>
      <w:rFonts w:ascii="Times New Roman" w:hAnsi="Times New Roman"/>
      <w:lang w:eastAsia="en-US"/>
    </w:rPr>
  </w:style>
  <w:style w:type="character" w:customStyle="1" w:styleId="UnresolvedMention1">
    <w:name w:val="Unresolved Mention1"/>
    <w:uiPriority w:val="99"/>
    <w:semiHidden/>
    <w:unhideWhenUsed/>
    <w:rsid w:val="00CB52A5"/>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CB52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CB52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CB52A5"/>
    <w:rPr>
      <w:rFonts w:ascii="Times New Roman" w:hAnsi="Times New Roman"/>
      <w:lang w:eastAsia="en-US"/>
    </w:rPr>
  </w:style>
  <w:style w:type="paragraph" w:styleId="29">
    <w:name w:val="Body Text 2"/>
    <w:basedOn w:val="a3"/>
    <w:link w:val="2a"/>
    <w:uiPriority w:val="99"/>
    <w:rsid w:val="00CB52A5"/>
    <w:pPr>
      <w:spacing w:after="120" w:line="480" w:lineRule="auto"/>
      <w:ind w:left="1440" w:hanging="1440"/>
    </w:pPr>
    <w:rPr>
      <w:rFonts w:ascii="Times" w:eastAsia="Batang" w:hAnsi="Times"/>
      <w:szCs w:val="24"/>
    </w:rPr>
  </w:style>
  <w:style w:type="character" w:customStyle="1" w:styleId="2a">
    <w:name w:val="本文 2 字元"/>
    <w:basedOn w:val="a4"/>
    <w:link w:val="29"/>
    <w:uiPriority w:val="99"/>
    <w:rsid w:val="00CB52A5"/>
    <w:rPr>
      <w:rFonts w:ascii="Times" w:eastAsia="Batang" w:hAnsi="Times"/>
      <w:szCs w:val="24"/>
      <w:lang w:val="en-GB" w:eastAsia="en-US"/>
    </w:rPr>
  </w:style>
  <w:style w:type="character" w:customStyle="1" w:styleId="ParagraphChar">
    <w:name w:val="Paragraph Char"/>
    <w:link w:val="Paragraph"/>
    <w:locked/>
    <w:rsid w:val="00CB52A5"/>
    <w:rPr>
      <w:rFonts w:ascii="Times New Roman" w:eastAsia="MS Mincho" w:hAnsi="Times New Roman"/>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CB52A5"/>
    <w:rPr>
      <w:rFonts w:ascii="Times New Roman" w:hAnsi="Times New Roman"/>
      <w:lang w:eastAsia="en-US"/>
    </w:rPr>
  </w:style>
  <w:style w:type="character" w:customStyle="1" w:styleId="ColorfulList-Accent1Char">
    <w:name w:val="Colorful List - Accent 1 Char"/>
    <w:uiPriority w:val="34"/>
    <w:locked/>
    <w:rsid w:val="00CB52A5"/>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CB52A5"/>
    <w:rPr>
      <w:rFonts w:ascii="Times New Roman" w:hAnsi="Times New Roman"/>
      <w:lang w:eastAsia="en-US"/>
    </w:rPr>
  </w:style>
  <w:style w:type="numbering" w:customStyle="1" w:styleId="StyleBulletedSymbolsymbolLeft025Hanging0">
    <w:name w:val="Style Bulleted Symbol (symbol) Left:  0.25&quot; Hanging:  0."/>
    <w:basedOn w:val="a6"/>
    <w:rsid w:val="00CB52A5"/>
    <w:pPr>
      <w:numPr>
        <w:numId w:val="31"/>
      </w:numPr>
    </w:pPr>
  </w:style>
  <w:style w:type="table" w:styleId="4-5">
    <w:name w:val="Grid Table 4 Accent 5"/>
    <w:basedOn w:val="a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B52A5"/>
    <w:rPr>
      <w:color w:val="000000"/>
    </w:rPr>
  </w:style>
  <w:style w:type="numbering" w:customStyle="1" w:styleId="StyleBulletedSymbolsymbolLeft025Hanging025">
    <w:name w:val="Style Bulleted Symbol (symbol) Left:  0.25&quot; Hanging:  0.25&quot;"/>
    <w:basedOn w:val="a6"/>
    <w:rsid w:val="00CB52A5"/>
    <w:pPr>
      <w:numPr>
        <w:numId w:val="29"/>
      </w:numPr>
    </w:pPr>
  </w:style>
  <w:style w:type="numbering" w:customStyle="1" w:styleId="StyleBulletedSymbolsymbolLeft025Hanging0251">
    <w:name w:val="Style Bulleted Symbol (symbol) Left:  0.25&quot; Hanging:  0.25&quot;1"/>
    <w:basedOn w:val="a6"/>
    <w:rsid w:val="00CB52A5"/>
    <w:pPr>
      <w:numPr>
        <w:numId w:val="30"/>
      </w:numPr>
    </w:pPr>
  </w:style>
  <w:style w:type="numbering" w:customStyle="1" w:styleId="StyleBulletedSymbolsymbolLeft025Hanging0252">
    <w:name w:val="Style Bulleted Symbol (symbol) Left:  0.25&quot; Hanging:  0.25&quot;2"/>
    <w:basedOn w:val="a6"/>
    <w:rsid w:val="00CB52A5"/>
    <w:pPr>
      <w:numPr>
        <w:numId w:val="32"/>
      </w:numPr>
    </w:pPr>
  </w:style>
  <w:style w:type="paragraph" w:customStyle="1" w:styleId="2b">
    <w:name w:val="列出段落2"/>
    <w:basedOn w:val="a3"/>
    <w:link w:val="Char0"/>
    <w:qFormat/>
    <w:rsid w:val="00CB52A5"/>
    <w:pPr>
      <w:spacing w:after="0"/>
      <w:ind w:leftChars="400" w:left="840"/>
    </w:pPr>
    <w:rPr>
      <w:rFonts w:eastAsia="MS Gothic"/>
      <w:sz w:val="24"/>
      <w:lang w:eastAsia="ja-JP"/>
    </w:rPr>
  </w:style>
  <w:style w:type="character" w:customStyle="1" w:styleId="Char0">
    <w:name w:val="列出段落 Char"/>
    <w:aliases w:val="목록 단락 Char,リスト段落 Char,列出段落1 Char,Paragrafo elenco Char"/>
    <w:link w:val="2b"/>
    <w:qFormat/>
    <w:rsid w:val="00CB52A5"/>
    <w:rPr>
      <w:rFonts w:ascii="Times New Roman" w:eastAsia="MS Gothic" w:hAnsi="Times New Roman"/>
      <w:sz w:val="24"/>
      <w:lang w:val="en-GB" w:eastAsia="ja-JP"/>
    </w:rPr>
  </w:style>
  <w:style w:type="paragraph" w:customStyle="1" w:styleId="Normal1CharChar">
    <w:name w:val="Normal1 Char Char"/>
    <w:basedOn w:val="a3"/>
    <w:rsid w:val="00CB52A5"/>
    <w:pPr>
      <w:numPr>
        <w:numId w:val="33"/>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CB52A5"/>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
    <w:semiHidden/>
    <w:rsid w:val="00CB52A5"/>
    <w:rPr>
      <w:rFonts w:ascii="Times New Roman" w:hAnsi="Times New Roman"/>
      <w:lang w:eastAsia="en-US"/>
    </w:rPr>
  </w:style>
  <w:style w:type="paragraph" w:customStyle="1" w:styleId="B-Body">
    <w:name w:val="B-Body"/>
    <w:link w:val="B-BodyChar"/>
    <w:qFormat/>
    <w:rsid w:val="00CB52A5"/>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4"/>
    <w:link w:val="B-Body"/>
    <w:rsid w:val="00CB52A5"/>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52A5"/>
    <w:pPr>
      <w:numPr>
        <w:numId w:val="34"/>
      </w:numPr>
      <w:tabs>
        <w:tab w:val="clear" w:pos="1622"/>
      </w:tabs>
    </w:pPr>
    <w:rPr>
      <w:lang w:val="en-GB"/>
    </w:rPr>
  </w:style>
  <w:style w:type="character" w:customStyle="1" w:styleId="ComeBackCharChar">
    <w:name w:val="ComeBack Char Char"/>
    <w:link w:val="ComeBack"/>
    <w:rsid w:val="00CB52A5"/>
    <w:rPr>
      <w:rFonts w:ascii="Arial" w:eastAsia="MS Mincho" w:hAnsi="Arial"/>
      <w:szCs w:val="24"/>
      <w:lang w:val="en-GB" w:eastAsia="en-GB"/>
    </w:rPr>
  </w:style>
  <w:style w:type="paragraph" w:customStyle="1" w:styleId="RAN1text">
    <w:name w:val="RAN1 text"/>
    <w:basedOn w:val="af9"/>
    <w:link w:val="RAN1textChar"/>
    <w:qFormat/>
    <w:rsid w:val="00CB52A5"/>
    <w:pPr>
      <w:widowControl/>
      <w:spacing w:afterLines="0" w:line="240" w:lineRule="auto"/>
      <w:jc w:val="both"/>
    </w:pPr>
    <w:rPr>
      <w:rFonts w:eastAsia="MS Mincho"/>
      <w:kern w:val="0"/>
      <w:lang w:val="x-none" w:eastAsia="x-none"/>
    </w:rPr>
  </w:style>
  <w:style w:type="character" w:customStyle="1" w:styleId="RAN1textChar">
    <w:name w:val="RAN1 text Char"/>
    <w:link w:val="RAN1text"/>
    <w:rsid w:val="00CB52A5"/>
    <w:rPr>
      <w:rFonts w:ascii="Times New Roman" w:eastAsia="MS Mincho" w:hAnsi="Times New Roman"/>
      <w:szCs w:val="24"/>
      <w:lang w:val="x-none" w:eastAsia="x-none"/>
    </w:rPr>
  </w:style>
  <w:style w:type="paragraph" w:customStyle="1" w:styleId="RAN1tdoc">
    <w:name w:val="RAN1 tdoc"/>
    <w:basedOn w:val="a3"/>
    <w:link w:val="RAN1tdocChar"/>
    <w:qFormat/>
    <w:rsid w:val="00CB52A5"/>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qFormat/>
    <w:rsid w:val="00CB52A5"/>
    <w:pPr>
      <w:numPr>
        <w:numId w:val="35"/>
      </w:numPr>
      <w:spacing w:after="0"/>
    </w:pPr>
    <w:rPr>
      <w:rFonts w:ascii="Times" w:eastAsia="Batang" w:hAnsi="Times"/>
      <w:szCs w:val="24"/>
      <w:lang w:eastAsia="x-none"/>
    </w:rPr>
  </w:style>
  <w:style w:type="character" w:customStyle="1" w:styleId="RAN1tdocChar">
    <w:name w:val="RAN1 tdoc Char"/>
    <w:link w:val="RAN1tdoc"/>
    <w:rsid w:val="00CB52A5"/>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52A5"/>
    <w:pPr>
      <w:numPr>
        <w:ilvl w:val="1"/>
        <w:numId w:val="37"/>
      </w:numPr>
      <w:tabs>
        <w:tab w:val="left" w:pos="1440"/>
      </w:tabs>
      <w:spacing w:after="0"/>
    </w:pPr>
    <w:rPr>
      <w:rFonts w:ascii="Times" w:eastAsia="Batang" w:hAnsi="Times"/>
      <w:lang w:val="en-US"/>
    </w:rPr>
  </w:style>
  <w:style w:type="character" w:customStyle="1" w:styleId="RAN1bullet1Char">
    <w:name w:val="RAN1 bullet1 Char"/>
    <w:link w:val="RAN1bullet1"/>
    <w:rsid w:val="00CB52A5"/>
    <w:rPr>
      <w:rFonts w:ascii="Times" w:eastAsia="Batang" w:hAnsi="Times"/>
      <w:szCs w:val="24"/>
      <w:lang w:val="en-GB" w:eastAsia="x-none"/>
    </w:rPr>
  </w:style>
  <w:style w:type="paragraph" w:customStyle="1" w:styleId="RAN1bullet3">
    <w:name w:val="RAN1 bullet3"/>
    <w:basedOn w:val="RAN1bullet2"/>
    <w:link w:val="RAN1bullet3Char"/>
    <w:qFormat/>
    <w:rsid w:val="00CB52A5"/>
    <w:pPr>
      <w:numPr>
        <w:ilvl w:val="2"/>
        <w:numId w:val="36"/>
      </w:numPr>
    </w:pPr>
  </w:style>
  <w:style w:type="character" w:customStyle="1" w:styleId="RAN1bullet2Char">
    <w:name w:val="RAN1 bullet2 Char"/>
    <w:link w:val="RAN1bullet2"/>
    <w:qFormat/>
    <w:rsid w:val="00CB52A5"/>
    <w:rPr>
      <w:rFonts w:ascii="Times" w:eastAsia="Batang" w:hAnsi="Times"/>
      <w:lang w:eastAsia="en-US"/>
    </w:rPr>
  </w:style>
  <w:style w:type="paragraph" w:customStyle="1" w:styleId="RAN1normal">
    <w:name w:val="RAN1 normal"/>
    <w:basedOn w:val="a3"/>
    <w:link w:val="RAN1normalChar"/>
    <w:qFormat/>
    <w:rsid w:val="00CB52A5"/>
    <w:pPr>
      <w:spacing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52A5"/>
    <w:rPr>
      <w:rFonts w:ascii="Times" w:eastAsia="Batang" w:hAnsi="Times"/>
      <w:lang w:eastAsia="en-US"/>
    </w:rPr>
  </w:style>
  <w:style w:type="character" w:customStyle="1" w:styleId="ProposalChar">
    <w:name w:val="Proposal Char"/>
    <w:link w:val="Proposal"/>
    <w:uiPriority w:val="99"/>
    <w:qFormat/>
    <w:rsid w:val="00CB52A5"/>
    <w:rPr>
      <w:rFonts w:asciiTheme="minorHAnsi" w:eastAsia="Times New Roman" w:hAnsiTheme="minorHAnsi"/>
      <w:b/>
      <w:bCs/>
      <w:lang w:val="en-GB" w:eastAsia="zh-CN"/>
    </w:rPr>
  </w:style>
  <w:style w:type="character" w:customStyle="1" w:styleId="RAN1normalChar">
    <w:name w:val="RAN1 normal Char"/>
    <w:link w:val="RAN1normal"/>
    <w:rsid w:val="00CB52A5"/>
    <w:rPr>
      <w:rFonts w:ascii="Times" w:eastAsia="Batang" w:hAnsi="Times"/>
      <w:szCs w:val="24"/>
      <w:lang w:val="en-GB" w:eastAsia="x-none"/>
    </w:rPr>
  </w:style>
  <w:style w:type="character" w:styleId="afff4">
    <w:name w:val="Book Title"/>
    <w:uiPriority w:val="33"/>
    <w:qFormat/>
    <w:rsid w:val="00CB52A5"/>
    <w:rPr>
      <w:b/>
      <w:bCs/>
      <w:i/>
      <w:iCs/>
      <w:spacing w:val="5"/>
    </w:rPr>
  </w:style>
  <w:style w:type="numbering" w:customStyle="1" w:styleId="NoList1">
    <w:name w:val="No List1"/>
    <w:next w:val="a6"/>
    <w:uiPriority w:val="99"/>
    <w:semiHidden/>
    <w:rsid w:val="00CB52A5"/>
  </w:style>
  <w:style w:type="paragraph" w:customStyle="1" w:styleId="CharChar1CharCharCharCharCharCharCharCharCharCharCharCharCharCharChar6">
    <w:name w:val="Char Char1 Char Char Char Char Char Char Char Char Char Char Char Char Char Char Char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CB52A5"/>
  </w:style>
  <w:style w:type="character" w:customStyle="1" w:styleId="530">
    <w:name w:val="(文字) (文字)53"/>
    <w:semiHidden/>
    <w:rsid w:val="00CB52A5"/>
    <w:rPr>
      <w:rFonts w:ascii="Times New Roman" w:hAnsi="Times New Roman"/>
      <w:lang w:eastAsia="en-US"/>
    </w:rPr>
  </w:style>
  <w:style w:type="numbering" w:customStyle="1" w:styleId="StyleBulletedSymbolsymbolLeft025Hanging01">
    <w:name w:val="Style Bulleted Symbol (symbol) Left:  0.25&quot; Hanging:  0.1"/>
    <w:basedOn w:val="a6"/>
    <w:rsid w:val="00CB52A5"/>
  </w:style>
  <w:style w:type="character" w:styleId="afff5">
    <w:name w:val="Subtle Emphasis"/>
    <w:uiPriority w:val="19"/>
    <w:qFormat/>
    <w:rsid w:val="00CB52A5"/>
    <w:rPr>
      <w:i/>
      <w:iCs/>
      <w:color w:val="404040"/>
    </w:rPr>
  </w:style>
  <w:style w:type="table" w:customStyle="1" w:styleId="ColorfulList-Accent11">
    <w:name w:val="Colorful List - Accent 11"/>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52A5"/>
  </w:style>
  <w:style w:type="numbering" w:customStyle="1" w:styleId="StyleBulletedSymbolsymbolLeft025Hanging02511">
    <w:name w:val="Style Bulleted Symbol (symbol) Left:  0.25&quot; Hanging:  0.25&quot;11"/>
    <w:basedOn w:val="a6"/>
    <w:rsid w:val="00CB52A5"/>
    <w:pPr>
      <w:numPr>
        <w:numId w:val="62"/>
      </w:numPr>
    </w:pPr>
  </w:style>
  <w:style w:type="numbering" w:customStyle="1" w:styleId="StyleBulletedSymbolsymbolLeft025Hanging02521">
    <w:name w:val="Style Bulleted Symbol (symbol) Left:  0.25&quot; Hanging:  0.25&quot;21"/>
    <w:basedOn w:val="a6"/>
    <w:rsid w:val="00CB52A5"/>
  </w:style>
  <w:style w:type="paragraph" w:customStyle="1" w:styleId="CharChar1CharCharCharCharCharCharCharCharCharCharCharCharCharCharChar5">
    <w:name w:val="Char Char1 Char Char Char Char Char Char Char Char Char Char Char Char Char Char Char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CB52A5"/>
    <w:rPr>
      <w:rFonts w:ascii="Times New Roman" w:hAnsi="Times New Roman"/>
      <w:lang w:eastAsia="en-US"/>
    </w:rPr>
  </w:style>
  <w:style w:type="paragraph" w:customStyle="1" w:styleId="a0">
    <w:name w:val="佐藤２"/>
    <w:basedOn w:val="a3"/>
    <w:qFormat/>
    <w:rsid w:val="00CB52A5"/>
    <w:pPr>
      <w:numPr>
        <w:numId w:val="38"/>
      </w:numPr>
    </w:pPr>
    <w:rPr>
      <w:rFonts w:eastAsia="MS Gothic"/>
      <w:sz w:val="24"/>
      <w:lang w:eastAsia="ja-JP"/>
    </w:rPr>
  </w:style>
  <w:style w:type="table" w:customStyle="1" w:styleId="18">
    <w:name w:val="网格型1"/>
    <w:basedOn w:val="a5"/>
    <w:next w:val="afd"/>
    <w:rsid w:val="00CB52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52A5"/>
    <w:pPr>
      <w:numPr>
        <w:ilvl w:val="1"/>
        <w:numId w:val="39"/>
      </w:numPr>
      <w:spacing w:after="0"/>
    </w:pPr>
    <w:rPr>
      <w:rFonts w:ascii="Times" w:eastAsia="Batang" w:hAnsi="Times"/>
      <w:szCs w:val="24"/>
    </w:rPr>
  </w:style>
  <w:style w:type="paragraph" w:customStyle="1" w:styleId="bullet3">
    <w:name w:val="bullet3"/>
    <w:basedOn w:val="a3"/>
    <w:link w:val="bullet3Char"/>
    <w:qFormat/>
    <w:rsid w:val="00CB52A5"/>
    <w:pPr>
      <w:numPr>
        <w:ilvl w:val="2"/>
        <w:numId w:val="39"/>
      </w:numPr>
      <w:spacing w:after="0"/>
      <w:ind w:hanging="180"/>
    </w:pPr>
    <w:rPr>
      <w:rFonts w:ascii="Times" w:eastAsia="Batang" w:hAnsi="Times"/>
      <w:szCs w:val="24"/>
    </w:rPr>
  </w:style>
  <w:style w:type="character" w:customStyle="1" w:styleId="bullet2Char">
    <w:name w:val="bullet2 Char"/>
    <w:link w:val="bullet2"/>
    <w:qFormat/>
    <w:rsid w:val="00CB52A5"/>
    <w:rPr>
      <w:rFonts w:ascii="Times" w:eastAsia="Batang" w:hAnsi="Times"/>
      <w:szCs w:val="24"/>
      <w:lang w:val="en-GB" w:eastAsia="en-US"/>
    </w:rPr>
  </w:style>
  <w:style w:type="paragraph" w:customStyle="1" w:styleId="bullet4">
    <w:name w:val="bullet4"/>
    <w:basedOn w:val="a3"/>
    <w:qFormat/>
    <w:rsid w:val="00CB52A5"/>
    <w:pPr>
      <w:numPr>
        <w:ilvl w:val="3"/>
        <w:numId w:val="39"/>
      </w:numPr>
      <w:spacing w:after="0"/>
    </w:pPr>
    <w:rPr>
      <w:rFonts w:ascii="Times" w:eastAsia="Batang" w:hAnsi="Times"/>
      <w:szCs w:val="24"/>
    </w:rPr>
  </w:style>
  <w:style w:type="paragraph" w:customStyle="1" w:styleId="CharChar1CharCharCharChar">
    <w:name w:val="Char Char1 Char Char Char Char"/>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rsid w:val="00CB52A5"/>
    <w:pPr>
      <w:widowControl w:val="0"/>
      <w:spacing w:after="0"/>
      <w:ind w:firstLine="420"/>
      <w:jc w:val="both"/>
    </w:pPr>
    <w:rPr>
      <w:rFonts w:eastAsia="SimSun"/>
      <w:kern w:val="2"/>
      <w:sz w:val="21"/>
      <w:lang w:val="en-US" w:eastAsia="zh-CN"/>
    </w:rPr>
  </w:style>
  <w:style w:type="paragraph" w:customStyle="1" w:styleId="afff7">
    <w:name w:val="表格文字居左"/>
    <w:basedOn w:val="a3"/>
    <w:next w:val="a3"/>
    <w:rsid w:val="00CB52A5"/>
    <w:pPr>
      <w:widowControl w:val="0"/>
      <w:spacing w:after="0"/>
      <w:jc w:val="both"/>
    </w:pPr>
    <w:rPr>
      <w:rFonts w:ascii="Arial" w:eastAsia="SimSun" w:hAnsi="Arial" w:cs="SimSun"/>
      <w:kern w:val="2"/>
      <w:sz w:val="21"/>
      <w:lang w:val="en-US" w:eastAsia="zh-CN"/>
    </w:rPr>
  </w:style>
  <w:style w:type="paragraph" w:styleId="z-">
    <w:name w:val="HTML Top of Form"/>
    <w:basedOn w:val="a3"/>
    <w:next w:val="a3"/>
    <w:link w:val="z-0"/>
    <w:hidden/>
    <w:uiPriority w:val="99"/>
    <w:unhideWhenUsed/>
    <w:rsid w:val="00CB52A5"/>
    <w:pPr>
      <w:pBdr>
        <w:bottom w:val="single" w:sz="6" w:space="1" w:color="auto"/>
      </w:pBdr>
      <w:spacing w:after="0"/>
      <w:jc w:val="center"/>
    </w:pPr>
    <w:rPr>
      <w:rFonts w:ascii="Arial" w:eastAsia="SimSun" w:hAnsi="Arial"/>
      <w:vanish/>
      <w:sz w:val="16"/>
      <w:szCs w:val="16"/>
      <w:lang w:val="en-US" w:eastAsia="zh-CN"/>
    </w:rPr>
  </w:style>
  <w:style w:type="character" w:customStyle="1" w:styleId="z-0">
    <w:name w:val="z-表單的頂端 字元"/>
    <w:basedOn w:val="a4"/>
    <w:link w:val="z-"/>
    <w:uiPriority w:val="99"/>
    <w:rsid w:val="00CB52A5"/>
    <w:rPr>
      <w:rFonts w:ascii="Arial" w:eastAsia="SimSun" w:hAnsi="Arial"/>
      <w:vanish/>
      <w:sz w:val="16"/>
      <w:szCs w:val="16"/>
      <w:lang w:eastAsia="zh-CN"/>
    </w:rPr>
  </w:style>
  <w:style w:type="character" w:customStyle="1" w:styleId="hps">
    <w:name w:val="hps"/>
    <w:rsid w:val="00CB52A5"/>
  </w:style>
  <w:style w:type="paragraph" w:styleId="z-1">
    <w:name w:val="HTML Bottom of Form"/>
    <w:basedOn w:val="a3"/>
    <w:next w:val="a3"/>
    <w:link w:val="z-2"/>
    <w:hidden/>
    <w:uiPriority w:val="99"/>
    <w:unhideWhenUsed/>
    <w:rsid w:val="00CB52A5"/>
    <w:pPr>
      <w:pBdr>
        <w:top w:val="single" w:sz="6" w:space="1" w:color="auto"/>
      </w:pBdr>
      <w:spacing w:after="0"/>
      <w:jc w:val="center"/>
    </w:pPr>
    <w:rPr>
      <w:rFonts w:ascii="Arial" w:eastAsia="SimSun" w:hAnsi="Arial"/>
      <w:vanish/>
      <w:sz w:val="16"/>
      <w:szCs w:val="16"/>
      <w:lang w:val="en-US" w:eastAsia="zh-CN"/>
    </w:rPr>
  </w:style>
  <w:style w:type="character" w:customStyle="1" w:styleId="z-2">
    <w:name w:val="z-表單的底部 字元"/>
    <w:basedOn w:val="a4"/>
    <w:link w:val="z-1"/>
    <w:uiPriority w:val="99"/>
    <w:rsid w:val="00CB52A5"/>
    <w:rPr>
      <w:rFonts w:ascii="Arial" w:eastAsia="SimSun" w:hAnsi="Arial"/>
      <w:vanish/>
      <w:sz w:val="16"/>
      <w:szCs w:val="16"/>
      <w:lang w:eastAsia="zh-CN"/>
    </w:rPr>
  </w:style>
  <w:style w:type="paragraph" w:customStyle="1" w:styleId="tablecell0">
    <w:name w:val="tablecell"/>
    <w:basedOn w:val="a3"/>
    <w:qFormat/>
    <w:rsid w:val="00CB52A5"/>
    <w:pPr>
      <w:autoSpaceDE w:val="0"/>
      <w:autoSpaceDN w:val="0"/>
      <w:adjustRightInd w:val="0"/>
      <w:snapToGrid w:val="0"/>
      <w:spacing w:before="40" w:after="40"/>
    </w:pPr>
    <w:rPr>
      <w:rFonts w:eastAsia="SimSun"/>
      <w:lang w:val="en-US"/>
    </w:rPr>
  </w:style>
  <w:style w:type="character" w:customStyle="1" w:styleId="shorttext">
    <w:name w:val="short_text"/>
    <w:rsid w:val="00CB52A5"/>
  </w:style>
  <w:style w:type="paragraph" w:customStyle="1" w:styleId="tableheader">
    <w:name w:val="tableheader"/>
    <w:basedOn w:val="a3"/>
    <w:qFormat/>
    <w:rsid w:val="00CB52A5"/>
    <w:pPr>
      <w:snapToGrid w:val="0"/>
      <w:spacing w:before="40" w:after="40"/>
      <w:jc w:val="center"/>
    </w:pPr>
    <w:rPr>
      <w:rFonts w:eastAsia="SimSun" w:cs="Calibri"/>
      <w:b/>
      <w:bCs/>
      <w:color w:val="000000"/>
      <w:lang w:val="en-US"/>
    </w:rPr>
  </w:style>
  <w:style w:type="character" w:customStyle="1" w:styleId="apple-converted-space">
    <w:name w:val="apple-converted-space"/>
    <w:qFormat/>
    <w:rsid w:val="00CB52A5"/>
  </w:style>
  <w:style w:type="character" w:customStyle="1" w:styleId="keyword">
    <w:name w:val="keyword"/>
    <w:rsid w:val="00CB52A5"/>
  </w:style>
  <w:style w:type="paragraph" w:customStyle="1" w:styleId="Test">
    <w:name w:val="Test"/>
    <w:basedOn w:val="a3"/>
    <w:rsid w:val="00CB52A5"/>
    <w:pPr>
      <w:spacing w:before="60" w:after="60" w:line="280" w:lineRule="atLeast"/>
      <w:ind w:left="2160"/>
      <w:jc w:val="both"/>
    </w:pPr>
    <w:rPr>
      <w:rFonts w:eastAsia="MS Mincho"/>
    </w:rPr>
  </w:style>
  <w:style w:type="character" w:customStyle="1" w:styleId="afff8">
    <w:name w:val="本文縮排 字元"/>
    <w:basedOn w:val="a4"/>
    <w:rsid w:val="00CB52A5"/>
    <w:rPr>
      <w:rFonts w:eastAsia="SimSun"/>
      <w:lang w:val="en-US" w:eastAsia="zh-CN"/>
    </w:rPr>
  </w:style>
  <w:style w:type="paragraph" w:customStyle="1" w:styleId="ordinary-output">
    <w:name w:val="ordinary-output"/>
    <w:basedOn w:val="a3"/>
    <w:rsid w:val="00CB52A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CB52A5"/>
  </w:style>
  <w:style w:type="character" w:customStyle="1" w:styleId="PLChar">
    <w:name w:val="PL Char"/>
    <w:link w:val="PL"/>
    <w:qFormat/>
    <w:rsid w:val="00CB52A5"/>
    <w:rPr>
      <w:rFonts w:ascii="Courier New" w:hAnsi="Courier New"/>
      <w:noProof/>
      <w:sz w:val="16"/>
      <w:lang w:val="en-GB" w:eastAsia="en-US"/>
    </w:rPr>
  </w:style>
  <w:style w:type="paragraph" w:styleId="3">
    <w:name w:val="List Number 3"/>
    <w:basedOn w:val="a3"/>
    <w:qFormat/>
    <w:rsid w:val="00CB52A5"/>
    <w:pPr>
      <w:numPr>
        <w:numId w:val="40"/>
      </w:numPr>
      <w:overflowPunct w:val="0"/>
      <w:autoSpaceDE w:val="0"/>
      <w:autoSpaceDN w:val="0"/>
      <w:adjustRightInd w:val="0"/>
      <w:textAlignment w:val="baseline"/>
    </w:pPr>
    <w:rPr>
      <w:rFonts w:eastAsia="Times New Roman"/>
    </w:rPr>
  </w:style>
  <w:style w:type="paragraph" w:styleId="afff9">
    <w:name w:val="Subtitle"/>
    <w:basedOn w:val="a3"/>
    <w:next w:val="a3"/>
    <w:link w:val="afffa"/>
    <w:qFormat/>
    <w:rsid w:val="00CB52A5"/>
    <w:pPr>
      <w:numPr>
        <w:ilvl w:val="1"/>
      </w:numPr>
      <w:snapToGrid w:val="0"/>
      <w:spacing w:after="0"/>
    </w:pPr>
    <w:rPr>
      <w:rFonts w:ascii="Cambria" w:eastAsia="SimSun" w:hAnsi="Cambria"/>
      <w:b/>
      <w:i/>
      <w:iCs/>
      <w:color w:val="4F81BD"/>
      <w:spacing w:val="15"/>
      <w:szCs w:val="24"/>
      <w:lang w:val="en-US" w:eastAsia="zh-CN"/>
    </w:rPr>
  </w:style>
  <w:style w:type="character" w:customStyle="1" w:styleId="afffa">
    <w:name w:val="副標題 字元"/>
    <w:basedOn w:val="a4"/>
    <w:link w:val="afff9"/>
    <w:rsid w:val="00CB52A5"/>
    <w:rPr>
      <w:rFonts w:ascii="Cambria" w:eastAsia="SimSun" w:hAnsi="Cambria"/>
      <w:b/>
      <w:i/>
      <w:iCs/>
      <w:color w:val="4F81BD"/>
      <w:spacing w:val="15"/>
      <w:szCs w:val="24"/>
      <w:lang w:eastAsia="zh-CN"/>
    </w:rPr>
  </w:style>
  <w:style w:type="table" w:customStyle="1" w:styleId="TableGridLight1">
    <w:name w:val="Table Grid Light1"/>
    <w:basedOn w:val="a5"/>
    <w:uiPriority w:val="40"/>
    <w:rsid w:val="00CB52A5"/>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52A5"/>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52A5"/>
  </w:style>
  <w:style w:type="paragraph" w:styleId="afffb">
    <w:name w:val="Title"/>
    <w:aliases w:val="Heading 31"/>
    <w:basedOn w:val="a3"/>
    <w:link w:val="afffc"/>
    <w:qFormat/>
    <w:rsid w:val="00CB52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c">
    <w:name w:val="標題 字元"/>
    <w:aliases w:val="Heading 31 字元"/>
    <w:basedOn w:val="a4"/>
    <w:link w:val="afffb"/>
    <w:rsid w:val="00CB52A5"/>
    <w:rPr>
      <w:rFonts w:ascii="Arial" w:eastAsia="MS Mincho" w:hAnsi="Arial"/>
      <w:b/>
      <w:sz w:val="24"/>
      <w:lang w:val="de-DE" w:eastAsia="ja-JP"/>
    </w:rPr>
  </w:style>
  <w:style w:type="character" w:customStyle="1" w:styleId="TitleChar">
    <w:name w:val="Title Char"/>
    <w:aliases w:val="no break Char Car Char,H3 Char Car Char,h3 Char Car Char"/>
    <w:basedOn w:val="a4"/>
    <w:rsid w:val="00CB52A5"/>
    <w:rPr>
      <w:rFonts w:ascii="Calibri Light" w:eastAsia="新細明體" w:hAnsi="Calibri Light" w:cs="Times New Roman"/>
      <w:spacing w:val="-10"/>
      <w:kern w:val="28"/>
      <w:sz w:val="56"/>
      <w:szCs w:val="56"/>
      <w:lang w:eastAsia="en-US"/>
    </w:rPr>
  </w:style>
  <w:style w:type="paragraph" w:customStyle="1" w:styleId="TableText">
    <w:name w:val="TableText"/>
    <w:basedOn w:val="afa"/>
    <w:rsid w:val="00CB52A5"/>
    <w:pPr>
      <w:keepNext/>
      <w:keepLines/>
      <w:widowControl/>
      <w:overflowPunct w:val="0"/>
      <w:autoSpaceDE w:val="0"/>
      <w:autoSpaceDN w:val="0"/>
      <w:adjustRightInd w:val="0"/>
      <w:snapToGrid w:val="0"/>
      <w:spacing w:after="180" w:line="240" w:lineRule="auto"/>
      <w:ind w:leftChars="0" w:left="0"/>
      <w:jc w:val="center"/>
    </w:pPr>
    <w:rPr>
      <w:rFonts w:eastAsia="Times New Roman"/>
      <w:kern w:val="2"/>
    </w:rPr>
  </w:style>
  <w:style w:type="paragraph" w:customStyle="1" w:styleId="HDStyleLS">
    <w:name w:val="HDStyle_LS"/>
    <w:basedOn w:val="a8"/>
    <w:rsid w:val="00CB52A5"/>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3"/>
    <w:rsid w:val="00CB52A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3"/>
    <w:rsid w:val="00CB52A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3"/>
    <w:rsid w:val="00CB52A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3"/>
    <w:next w:val="a3"/>
    <w:rsid w:val="00CB52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3"/>
    <w:rsid w:val="00CB52A5"/>
    <w:pPr>
      <w:keepNext/>
      <w:keepLines/>
      <w:overflowPunct w:val="0"/>
      <w:autoSpaceDE w:val="0"/>
      <w:autoSpaceDN w:val="0"/>
      <w:adjustRightInd w:val="0"/>
      <w:textAlignment w:val="baseline"/>
    </w:pPr>
    <w:rPr>
      <w:rFonts w:eastAsia="MS Mincho"/>
      <w:b/>
      <w:lang w:eastAsia="ja-JP"/>
    </w:rPr>
  </w:style>
  <w:style w:type="paragraph" w:customStyle="1" w:styleId="CouvRecTitle">
    <w:name w:val="Couv Rec Title"/>
    <w:basedOn w:val="a3"/>
    <w:rsid w:val="00CB52A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CB52A5"/>
    <w:pPr>
      <w:overflowPunct w:val="0"/>
      <w:autoSpaceDE w:val="0"/>
      <w:autoSpaceDN w:val="0"/>
      <w:adjustRightInd w:val="0"/>
      <w:textAlignment w:val="baseline"/>
    </w:pPr>
    <w:rPr>
      <w:rFonts w:eastAsia="MS Mincho"/>
      <w:lang w:eastAsia="ja-JP"/>
    </w:rPr>
  </w:style>
  <w:style w:type="paragraph" w:customStyle="1" w:styleId="Guidance">
    <w:name w:val="Guidance"/>
    <w:basedOn w:val="a3"/>
    <w:rsid w:val="00CB52A5"/>
    <w:pPr>
      <w:overflowPunct w:val="0"/>
      <w:autoSpaceDE w:val="0"/>
      <w:autoSpaceDN w:val="0"/>
      <w:adjustRightInd w:val="0"/>
      <w:textAlignment w:val="baseline"/>
    </w:pPr>
    <w:rPr>
      <w:rFonts w:eastAsia="MS Mincho"/>
      <w:i/>
      <w:color w:val="0000FF"/>
      <w:lang w:eastAsia="ja-JP"/>
    </w:rPr>
  </w:style>
  <w:style w:type="paragraph" w:customStyle="1" w:styleId="TitleText">
    <w:name w:val="Title Text"/>
    <w:basedOn w:val="a3"/>
    <w:next w:val="a3"/>
    <w:rsid w:val="00CB52A5"/>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uiPriority w:val="39"/>
    <w:rsid w:val="00CB52A5"/>
    <w:pPr>
      <w:keepNext w:val="0"/>
      <w:widowControl/>
      <w:overflowPunct w:val="0"/>
      <w:autoSpaceDE w:val="0"/>
      <w:autoSpaceDN w:val="0"/>
      <w:adjustRightInd w:val="0"/>
      <w:ind w:left="1418" w:hanging="1418"/>
      <w:textAlignment w:val="baseline"/>
    </w:pPr>
    <w:rPr>
      <w:rFonts w:eastAsia="MS Mincho"/>
    </w:rPr>
  </w:style>
  <w:style w:type="paragraph" w:customStyle="1" w:styleId="CRfront">
    <w:name w:val="CR_front"/>
    <w:next w:val="a3"/>
    <w:rsid w:val="00CB52A5"/>
    <w:rPr>
      <w:rFonts w:ascii="Arial" w:eastAsia="MS Mincho" w:hAnsi="Arial"/>
      <w:lang w:val="en-GB" w:eastAsia="en-US"/>
    </w:rPr>
  </w:style>
  <w:style w:type="paragraph" w:customStyle="1" w:styleId="berschrift2Head2A2">
    <w:name w:val="Überschrift 2.Head2A.2"/>
    <w:basedOn w:val="11"/>
    <w:next w:val="a3"/>
    <w:rsid w:val="00CB52A5"/>
    <w:pPr>
      <w:pBdr>
        <w:top w:val="none" w:sz="0" w:space="0" w:color="auto"/>
      </w:pBdr>
      <w:tabs>
        <w:tab w:val="num" w:pos="851"/>
      </w:tabs>
      <w:spacing w:before="180"/>
      <w:ind w:left="851" w:hanging="851"/>
      <w:outlineLvl w:val="1"/>
    </w:pPr>
    <w:rPr>
      <w:rFonts w:eastAsia="MS Mincho"/>
      <w:sz w:val="32"/>
      <w:lang w:eastAsia="de-DE"/>
    </w:rPr>
  </w:style>
  <w:style w:type="paragraph" w:customStyle="1" w:styleId="berschrift3h3H3Underrubrik2">
    <w:name w:val="Überschrift 3.h3.H3.Underrubrik2"/>
    <w:basedOn w:val="20"/>
    <w:next w:val="a3"/>
    <w:rsid w:val="00CB52A5"/>
    <w:pPr>
      <w:numPr>
        <w:ilvl w:val="1"/>
        <w:numId w:val="13"/>
      </w:numPr>
      <w:spacing w:before="120"/>
      <w:outlineLvl w:val="2"/>
    </w:pPr>
    <w:rPr>
      <w:rFonts w:eastAsia="MS Mincho"/>
      <w:sz w:val="28"/>
      <w:lang w:eastAsia="de-DE"/>
    </w:rPr>
  </w:style>
  <w:style w:type="paragraph" w:customStyle="1" w:styleId="Bullets">
    <w:name w:val="Bullets"/>
    <w:basedOn w:val="af9"/>
    <w:rsid w:val="00CB52A5"/>
    <w:pPr>
      <w:spacing w:afterLines="0" w:line="240" w:lineRule="auto"/>
      <w:jc w:val="both"/>
    </w:pPr>
    <w:rPr>
      <w:rFonts w:eastAsia="SimSun"/>
      <w:color w:val="0000FF"/>
      <w:sz w:val="21"/>
      <w:szCs w:val="20"/>
      <w:lang w:eastAsia="zh-CN"/>
    </w:rPr>
  </w:style>
  <w:style w:type="paragraph" w:customStyle="1" w:styleId="Normal-Figure">
    <w:name w:val="Normal-Figure"/>
    <w:basedOn w:val="a3"/>
    <w:rsid w:val="00CB52A5"/>
    <w:pPr>
      <w:spacing w:before="360" w:after="0" w:line="240" w:lineRule="atLeast"/>
      <w:jc w:val="center"/>
    </w:pPr>
    <w:rPr>
      <w:rFonts w:eastAsia="MS Mincho"/>
      <w:lang w:val="en-US" w:eastAsia="ja-JP"/>
    </w:rPr>
  </w:style>
  <w:style w:type="paragraph" w:styleId="2c">
    <w:name w:val="Body Text Indent 2"/>
    <w:basedOn w:val="a3"/>
    <w:link w:val="2d"/>
    <w:rsid w:val="00CB52A5"/>
    <w:pPr>
      <w:ind w:leftChars="100" w:left="200"/>
    </w:pPr>
    <w:rPr>
      <w:rFonts w:eastAsia="MS Mincho"/>
      <w:lang w:eastAsia="ja-JP"/>
    </w:rPr>
  </w:style>
  <w:style w:type="character" w:customStyle="1" w:styleId="2d">
    <w:name w:val="本文縮排 2 字元"/>
    <w:basedOn w:val="a4"/>
    <w:link w:val="2c"/>
    <w:rsid w:val="00CB52A5"/>
    <w:rPr>
      <w:rFonts w:ascii="Times New Roman" w:eastAsia="MS Mincho" w:hAnsi="Times New Roman"/>
      <w:lang w:val="en-GB" w:eastAsia="ja-JP"/>
    </w:rPr>
  </w:style>
  <w:style w:type="character" w:customStyle="1" w:styleId="af">
    <w:name w:val="清單 字元"/>
    <w:link w:val="ae"/>
    <w:uiPriority w:val="99"/>
    <w:rsid w:val="00CB52A5"/>
    <w:rPr>
      <w:rFonts w:ascii="Times New Roman" w:hAnsi="Times New Roman"/>
      <w:lang w:val="en-GB" w:eastAsia="en-US"/>
    </w:rPr>
  </w:style>
  <w:style w:type="character" w:customStyle="1" w:styleId="27">
    <w:name w:val="清單 2 字元"/>
    <w:link w:val="26"/>
    <w:uiPriority w:val="99"/>
    <w:rsid w:val="00CB52A5"/>
    <w:rPr>
      <w:rFonts w:ascii="Times New Roman" w:hAnsi="Times New Roman"/>
      <w:lang w:val="en-GB" w:eastAsia="en-US"/>
    </w:rPr>
  </w:style>
  <w:style w:type="character" w:customStyle="1" w:styleId="36">
    <w:name w:val="清單 3 字元"/>
    <w:link w:val="35"/>
    <w:rsid w:val="00CB52A5"/>
    <w:rPr>
      <w:rFonts w:ascii="Times New Roman" w:hAnsi="Times New Roman"/>
      <w:lang w:val="en-GB" w:eastAsia="en-US"/>
    </w:rPr>
  </w:style>
  <w:style w:type="paragraph" w:styleId="2e">
    <w:name w:val="List Continue 2"/>
    <w:basedOn w:val="a3"/>
    <w:rsid w:val="00CB52A5"/>
    <w:pPr>
      <w:ind w:leftChars="400" w:left="850"/>
    </w:pPr>
    <w:rPr>
      <w:rFonts w:eastAsia="MS Mincho"/>
      <w:lang w:eastAsia="ja-JP"/>
    </w:rPr>
  </w:style>
  <w:style w:type="paragraph" w:styleId="2f">
    <w:name w:val="Body Text First Indent 2"/>
    <w:basedOn w:val="afa"/>
    <w:link w:val="2f0"/>
    <w:rsid w:val="00CB52A5"/>
    <w:pPr>
      <w:widowControl/>
      <w:spacing w:after="180" w:line="240" w:lineRule="auto"/>
      <w:ind w:leftChars="400" w:left="851" w:firstLineChars="100" w:firstLine="210"/>
    </w:pPr>
    <w:rPr>
      <w:rFonts w:eastAsia="MS Mincho"/>
    </w:rPr>
  </w:style>
  <w:style w:type="character" w:customStyle="1" w:styleId="16">
    <w:name w:val="本文縮排 字元1"/>
    <w:basedOn w:val="a4"/>
    <w:link w:val="afa"/>
    <w:rsid w:val="00CB52A5"/>
    <w:rPr>
      <w:rFonts w:ascii="Times New Roman" w:hAnsi="Times New Roman"/>
      <w:lang w:val="en-GB" w:eastAsia="en-US"/>
    </w:rPr>
  </w:style>
  <w:style w:type="character" w:customStyle="1" w:styleId="2f0">
    <w:name w:val="本文第一層縮排 2 字元"/>
    <w:basedOn w:val="16"/>
    <w:link w:val="2f"/>
    <w:rsid w:val="00CB52A5"/>
    <w:rPr>
      <w:rFonts w:ascii="Times New Roman" w:eastAsia="MS Mincho" w:hAnsi="Times New Roman"/>
      <w:lang w:val="en-GB" w:eastAsia="en-US"/>
    </w:rPr>
  </w:style>
  <w:style w:type="paragraph" w:customStyle="1" w:styleId="List1">
    <w:name w:val="List 1"/>
    <w:basedOn w:val="a3"/>
    <w:rsid w:val="00CB52A5"/>
    <w:pPr>
      <w:spacing w:after="120"/>
      <w:ind w:left="568" w:hanging="284"/>
    </w:pPr>
    <w:rPr>
      <w:rFonts w:ascii="Arial" w:eastAsia="MS Mincho" w:hAnsi="Arial"/>
      <w:szCs w:val="22"/>
      <w:lang w:eastAsia="ja-JP"/>
    </w:rPr>
  </w:style>
  <w:style w:type="paragraph" w:customStyle="1" w:styleId="assocaitedwith">
    <w:name w:val="assocaited with"/>
    <w:basedOn w:val="a3"/>
    <w:rsid w:val="00CB52A5"/>
    <w:pPr>
      <w:jc w:val="center"/>
    </w:pPr>
    <w:rPr>
      <w:rFonts w:eastAsia="MS Mincho"/>
      <w:lang w:eastAsia="ja-JP"/>
    </w:rPr>
  </w:style>
  <w:style w:type="paragraph" w:customStyle="1" w:styleId="Nor">
    <w:name w:val="Nor'"/>
    <w:basedOn w:val="assocaitedwith"/>
    <w:rsid w:val="00CB52A5"/>
    <w:rPr>
      <w:b/>
    </w:rPr>
  </w:style>
  <w:style w:type="table" w:styleId="2f1">
    <w:name w:val="Table Classic 2"/>
    <w:basedOn w:val="a5"/>
    <w:rsid w:val="00CB52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5"/>
    <w:rsid w:val="00CB52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CB52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5"/>
    <w:rsid w:val="00CB52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CB52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5"/>
    <w:uiPriority w:val="61"/>
    <w:rsid w:val="00CB52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52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52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CB52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5"/>
    <w:rsid w:val="00CB52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CB52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e">
    <w:name w:val="Table Elegant"/>
    <w:basedOn w:val="a5"/>
    <w:rsid w:val="00CB52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52A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CB52A5"/>
    <w:rPr>
      <w:rFonts w:ascii="Calibri" w:eastAsia="SimSun" w:hAnsi="Calibri"/>
      <w:kern w:val="2"/>
      <w:sz w:val="21"/>
      <w:szCs w:val="22"/>
      <w:lang w:eastAsia="zh-CN"/>
    </w:rPr>
  </w:style>
  <w:style w:type="paragraph" w:customStyle="1" w:styleId="affff">
    <w:name w:val="样式 正文"/>
    <w:basedOn w:val="a3"/>
    <w:link w:val="Char1"/>
    <w:rsid w:val="00CB52A5"/>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link w:val="affff"/>
    <w:rsid w:val="00CB52A5"/>
    <w:rPr>
      <w:rFonts w:ascii="Times New Roman" w:eastAsia="SimSun" w:hAnsi="Times New Roman" w:cs="SimSun"/>
      <w:kern w:val="2"/>
      <w:sz w:val="21"/>
      <w:lang w:eastAsia="zh-CN"/>
    </w:rPr>
  </w:style>
  <w:style w:type="paragraph" w:customStyle="1" w:styleId="affff0">
    <w:name w:val="公式"/>
    <w:basedOn w:val="a3"/>
    <w:rsid w:val="00CB52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9"/>
    <w:link w:val="Normal9pointspacingChar"/>
    <w:qFormat/>
    <w:rsid w:val="00CB52A5"/>
    <w:pPr>
      <w:widowControl/>
      <w:spacing w:before="180" w:afterLines="0" w:after="60" w:line="240" w:lineRule="auto"/>
      <w:jc w:val="both"/>
    </w:pPr>
    <w:rPr>
      <w:rFonts w:eastAsia="MS Mincho"/>
      <w:kern w:val="0"/>
      <w:lang w:val="en-GB" w:eastAsia="en-US"/>
    </w:rPr>
  </w:style>
  <w:style w:type="character" w:customStyle="1" w:styleId="Normal9pointspacingChar">
    <w:name w:val="Normal 9 point spacing Char"/>
    <w:link w:val="Normal9pointspacing"/>
    <w:rsid w:val="00CB52A5"/>
    <w:rPr>
      <w:rFonts w:ascii="Times New Roman" w:eastAsia="MS Mincho" w:hAnsi="Times New Roman"/>
      <w:szCs w:val="24"/>
      <w:lang w:val="en-GB" w:eastAsia="en-US"/>
    </w:rPr>
  </w:style>
  <w:style w:type="paragraph" w:customStyle="1" w:styleId="Doc-title">
    <w:name w:val="Doc-title"/>
    <w:basedOn w:val="a3"/>
    <w:link w:val="Doc-titleChar"/>
    <w:qFormat/>
    <w:rsid w:val="00CB52A5"/>
    <w:pPr>
      <w:spacing w:before="60" w:after="0"/>
      <w:ind w:left="1259" w:hanging="1259"/>
    </w:pPr>
    <w:rPr>
      <w:rFonts w:ascii="Arial" w:eastAsia="SimSun" w:hAnsi="Arial" w:cs="Arial"/>
      <w:lang w:val="en-US" w:eastAsia="zh-CN"/>
    </w:rPr>
  </w:style>
  <w:style w:type="paragraph" w:customStyle="1" w:styleId="onecomwebmail-msonormal">
    <w:name w:val="onecomwebmail-msonormal"/>
    <w:basedOn w:val="a3"/>
    <w:rsid w:val="00CB52A5"/>
    <w:pPr>
      <w:spacing w:before="100" w:beforeAutospacing="1" w:after="100" w:afterAutospacing="1"/>
    </w:pPr>
    <w:rPr>
      <w:rFonts w:eastAsia="Times New Roman"/>
      <w:sz w:val="24"/>
      <w:szCs w:val="24"/>
      <w:lang w:val="en-US"/>
    </w:rPr>
  </w:style>
  <w:style w:type="paragraph" w:customStyle="1" w:styleId="Figure">
    <w:name w:val="Figure"/>
    <w:basedOn w:val="a3"/>
    <w:next w:val="aff3"/>
    <w:qFormat/>
    <w:rsid w:val="00CB52A5"/>
    <w:pPr>
      <w:keepNext/>
      <w:keepLines/>
      <w:spacing w:before="180" w:after="160" w:line="259" w:lineRule="auto"/>
      <w:jc w:val="center"/>
    </w:pPr>
    <w:rPr>
      <w:rFonts w:ascii="Calibri" w:eastAsia="Calibri" w:hAnsi="Calibri"/>
      <w:sz w:val="22"/>
      <w:szCs w:val="22"/>
      <w:lang w:val="en-US"/>
    </w:rPr>
  </w:style>
  <w:style w:type="paragraph" w:styleId="affff1">
    <w:name w:val="table of figures"/>
    <w:basedOn w:val="a3"/>
    <w:next w:val="a3"/>
    <w:uiPriority w:val="99"/>
    <w:rsid w:val="00CB52A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B52A5"/>
    <w:pPr>
      <w:numPr>
        <w:numId w:val="41"/>
      </w:numPr>
      <w:spacing w:after="50" w:line="180" w:lineRule="exact"/>
      <w:jc w:val="both"/>
    </w:pPr>
    <w:rPr>
      <w:rFonts w:ascii="Times New Roman" w:eastAsia="MS Mincho" w:hAnsi="Times New Roman"/>
      <w:noProof/>
      <w:sz w:val="16"/>
      <w:szCs w:val="16"/>
      <w:lang w:eastAsia="en-US"/>
    </w:rPr>
  </w:style>
  <w:style w:type="paragraph" w:styleId="affff2">
    <w:name w:val="index heading"/>
    <w:basedOn w:val="a3"/>
    <w:next w:val="a3"/>
    <w:rsid w:val="00CB52A5"/>
    <w:pPr>
      <w:pBdr>
        <w:top w:val="single" w:sz="12" w:space="0" w:color="auto"/>
      </w:pBdr>
      <w:spacing w:before="360" w:after="240"/>
    </w:pPr>
    <w:rPr>
      <w:rFonts w:eastAsia="SimSun"/>
      <w:b/>
      <w:i/>
      <w:sz w:val="26"/>
    </w:rPr>
  </w:style>
  <w:style w:type="paragraph" w:customStyle="1" w:styleId="NumberedList">
    <w:name w:val="Numbered List"/>
    <w:basedOn w:val="a3"/>
    <w:rsid w:val="00CB52A5"/>
    <w:pPr>
      <w:numPr>
        <w:numId w:val="43"/>
      </w:numPr>
      <w:spacing w:after="0"/>
      <w:jc w:val="both"/>
    </w:pPr>
    <w:rPr>
      <w:rFonts w:eastAsia="MS Mincho"/>
    </w:rPr>
  </w:style>
  <w:style w:type="paragraph" w:customStyle="1" w:styleId="FigureCaption">
    <w:name w:val="Figure Caption"/>
    <w:aliases w:val="fc Char,Figure Caption Char"/>
    <w:basedOn w:val="a3"/>
    <w:rsid w:val="00CB52A5"/>
    <w:pPr>
      <w:keepLines/>
      <w:spacing w:before="60" w:after="120" w:line="300" w:lineRule="atLeast"/>
      <w:ind w:left="1008" w:hanging="1008"/>
      <w:jc w:val="both"/>
    </w:pPr>
    <w:rPr>
      <w:rFonts w:eastAsia="????"/>
      <w:lang w:val="en-US"/>
    </w:rPr>
  </w:style>
  <w:style w:type="paragraph" w:customStyle="1" w:styleId="Equation-Numbered">
    <w:name w:val="Equation-Numbered"/>
    <w:basedOn w:val="a3"/>
    <w:next w:val="a3"/>
    <w:autoRedefine/>
    <w:rsid w:val="00CB52A5"/>
    <w:pPr>
      <w:spacing w:before="120" w:after="120" w:line="240" w:lineRule="atLeast"/>
      <w:jc w:val="right"/>
    </w:pPr>
    <w:rPr>
      <w:rFonts w:eastAsia="SimSun"/>
      <w:sz w:val="22"/>
      <w:lang w:val="en-US"/>
    </w:rPr>
  </w:style>
  <w:style w:type="paragraph" w:customStyle="1" w:styleId="multifig">
    <w:name w:val="multifig"/>
    <w:basedOn w:val="a3"/>
    <w:rsid w:val="00CB5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3"/>
    <w:rsid w:val="00CB5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3"/>
    <w:rsid w:val="00CB5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3"/>
    <w:rsid w:val="00CB52A5"/>
    <w:pPr>
      <w:spacing w:before="120" w:after="0" w:line="240" w:lineRule="exact"/>
      <w:jc w:val="both"/>
    </w:pPr>
    <w:rPr>
      <w:rFonts w:eastAsia="MS Mincho"/>
      <w:lang w:val="en-US"/>
    </w:rPr>
  </w:style>
  <w:style w:type="character" w:customStyle="1" w:styleId="Style10ptCharChar">
    <w:name w:val="Style 10 pt Char Char"/>
    <w:rsid w:val="00CB52A5"/>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52A5"/>
    <w:pPr>
      <w:spacing w:before="60" w:after="60" w:line="240" w:lineRule="exact"/>
      <w:jc w:val="both"/>
    </w:pPr>
    <w:rPr>
      <w:rFonts w:eastAsia="MS Mincho"/>
      <w:b/>
      <w:lang w:val="en-US"/>
    </w:rPr>
  </w:style>
  <w:style w:type="character" w:customStyle="1" w:styleId="Style10ptBoldCharChar">
    <w:name w:val="Style 10 pt Bold Char Char"/>
    <w:rsid w:val="00CB52A5"/>
    <w:rPr>
      <w:rFonts w:ascii="Arial" w:eastAsia="MS Mincho" w:hAnsi="Arial" w:cs="Arial"/>
      <w:b/>
      <w:color w:val="0000FF"/>
      <w:kern w:val="2"/>
      <w:lang w:val="en-US" w:eastAsia="en-US" w:bidi="ar-SA"/>
    </w:rPr>
  </w:style>
  <w:style w:type="paragraph" w:styleId="HTML">
    <w:name w:val="HTML Preformatted"/>
    <w:basedOn w:val="a3"/>
    <w:link w:val="HTML0"/>
    <w:rsid w:val="00CB5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4"/>
    <w:link w:val="HTML"/>
    <w:rsid w:val="00CB52A5"/>
    <w:rPr>
      <w:rFonts w:ascii="Courier New" w:eastAsia="Batang" w:hAnsi="Courier New" w:cs="Courier New"/>
      <w:lang w:eastAsia="ko-KR"/>
    </w:rPr>
  </w:style>
  <w:style w:type="paragraph" w:customStyle="1" w:styleId="Bullet0">
    <w:name w:val="Bullet"/>
    <w:basedOn w:val="a3"/>
    <w:rsid w:val="00CB52A5"/>
    <w:pPr>
      <w:numPr>
        <w:numId w:val="42"/>
      </w:numPr>
      <w:tabs>
        <w:tab w:val="clear" w:pos="1440"/>
        <w:tab w:val="num" w:pos="432"/>
      </w:tabs>
      <w:spacing w:after="0"/>
      <w:ind w:left="432" w:hanging="432"/>
    </w:pPr>
    <w:rPr>
      <w:rFonts w:eastAsia="SimSun"/>
      <w:sz w:val="24"/>
      <w:szCs w:val="24"/>
      <w:lang w:val="en-US"/>
    </w:rPr>
  </w:style>
  <w:style w:type="character" w:customStyle="1" w:styleId="FigureCaption1">
    <w:name w:val="Figure Caption1"/>
    <w:aliases w:val="fc Char1,Figure Caption Char Char"/>
    <w:rsid w:val="00CB52A5"/>
    <w:rPr>
      <w:rFonts w:ascii="Arial" w:eastAsia="????" w:hAnsi="Arial" w:cs="Arial"/>
      <w:color w:val="0000FF"/>
      <w:kern w:val="2"/>
      <w:lang w:val="en-US" w:eastAsia="en-US" w:bidi="ar-SA"/>
    </w:rPr>
  </w:style>
  <w:style w:type="paragraph" w:customStyle="1" w:styleId="FigureCentered">
    <w:name w:val="FigureCentered"/>
    <w:basedOn w:val="a3"/>
    <w:next w:val="a3"/>
    <w:rsid w:val="00CB52A5"/>
    <w:pPr>
      <w:keepNext/>
      <w:spacing w:before="60" w:after="60" w:line="240" w:lineRule="atLeast"/>
      <w:jc w:val="center"/>
    </w:pPr>
    <w:rPr>
      <w:rFonts w:eastAsia="SimSun"/>
      <w:sz w:val="24"/>
      <w:lang w:val="en-US"/>
    </w:rPr>
  </w:style>
  <w:style w:type="character" w:customStyle="1" w:styleId="Equation-NumberedChar">
    <w:name w:val="Equation-Numbered Char"/>
    <w:rsid w:val="00CB52A5"/>
    <w:rPr>
      <w:rFonts w:ascii="Arial" w:eastAsia="SimSun" w:hAnsi="Arial" w:cs="Arial"/>
      <w:color w:val="0000FF"/>
      <w:kern w:val="2"/>
      <w:sz w:val="22"/>
      <w:lang w:val="en-US" w:eastAsia="en-US" w:bidi="ar-SA"/>
    </w:rPr>
  </w:style>
  <w:style w:type="paragraph" w:customStyle="1" w:styleId="item">
    <w:name w:val="item"/>
    <w:basedOn w:val="a3"/>
    <w:rsid w:val="00CB52A5"/>
    <w:pPr>
      <w:numPr>
        <w:numId w:val="44"/>
      </w:numPr>
      <w:spacing w:after="0"/>
      <w:jc w:val="both"/>
    </w:pPr>
    <w:rPr>
      <w:rFonts w:eastAsia="MS Mincho"/>
    </w:rPr>
  </w:style>
  <w:style w:type="paragraph" w:customStyle="1" w:styleId="PaperTableCell">
    <w:name w:val="PaperTableCell"/>
    <w:basedOn w:val="a3"/>
    <w:rsid w:val="00CB52A5"/>
    <w:pPr>
      <w:spacing w:after="0"/>
      <w:jc w:val="both"/>
    </w:pPr>
    <w:rPr>
      <w:rFonts w:eastAsia="SimSun"/>
      <w:sz w:val="16"/>
      <w:szCs w:val="24"/>
      <w:lang w:val="en-US"/>
    </w:rPr>
  </w:style>
  <w:style w:type="character" w:styleId="affff3">
    <w:name w:val="line number"/>
    <w:rsid w:val="00CB52A5"/>
    <w:rPr>
      <w:rFonts w:ascii="Arial" w:eastAsia="SimSun" w:hAnsi="Arial" w:cs="Arial"/>
      <w:color w:val="0000FF"/>
      <w:kern w:val="2"/>
      <w:sz w:val="18"/>
      <w:lang w:val="en-US" w:eastAsia="zh-CN" w:bidi="ar-SA"/>
    </w:rPr>
  </w:style>
  <w:style w:type="paragraph" w:customStyle="1" w:styleId="figure0">
    <w:name w:val="figure"/>
    <w:basedOn w:val="a3"/>
    <w:rsid w:val="00CB52A5"/>
    <w:pPr>
      <w:keepNext/>
      <w:keepLines/>
      <w:spacing w:before="60" w:after="60" w:line="240" w:lineRule="atLeast"/>
      <w:jc w:val="center"/>
    </w:pPr>
    <w:rPr>
      <w:rFonts w:eastAsia="SimSun"/>
      <w:lang w:val="en-US"/>
    </w:rPr>
  </w:style>
  <w:style w:type="character" w:customStyle="1" w:styleId="moz-txt-tag">
    <w:name w:val="moz-txt-tag"/>
    <w:rsid w:val="00CB52A5"/>
    <w:rPr>
      <w:rFonts w:ascii="Arial" w:eastAsia="SimSun" w:hAnsi="Arial" w:cs="Arial"/>
      <w:color w:val="0000FF"/>
      <w:kern w:val="2"/>
      <w:lang w:val="en-US" w:eastAsia="zh-CN" w:bidi="ar-SA"/>
    </w:rPr>
  </w:style>
  <w:style w:type="character" w:customStyle="1" w:styleId="GuidanceChar">
    <w:name w:val="Guidance Char"/>
    <w:rsid w:val="00CB52A5"/>
    <w:rPr>
      <w:i/>
      <w:color w:val="0000FF"/>
      <w:lang w:val="en-GB" w:eastAsia="en-US" w:bidi="ar-SA"/>
    </w:rPr>
  </w:style>
  <w:style w:type="paragraph" w:styleId="38">
    <w:name w:val="Body Text Indent 3"/>
    <w:basedOn w:val="a3"/>
    <w:link w:val="39"/>
    <w:rsid w:val="00CB52A5"/>
    <w:pPr>
      <w:overflowPunct w:val="0"/>
      <w:autoSpaceDE w:val="0"/>
      <w:autoSpaceDN w:val="0"/>
      <w:adjustRightInd w:val="0"/>
      <w:spacing w:after="0"/>
      <w:ind w:left="1080"/>
      <w:textAlignment w:val="baseline"/>
    </w:pPr>
    <w:rPr>
      <w:rFonts w:eastAsia="SimSun"/>
      <w:lang w:val="en-US" w:eastAsia="ja-JP"/>
    </w:rPr>
  </w:style>
  <w:style w:type="character" w:customStyle="1" w:styleId="39">
    <w:name w:val="本文縮排 3 字元"/>
    <w:basedOn w:val="a4"/>
    <w:link w:val="38"/>
    <w:rsid w:val="00CB52A5"/>
    <w:rPr>
      <w:rFonts w:ascii="Times New Roman" w:eastAsia="SimSun" w:hAnsi="Times New Roman"/>
      <w:lang w:eastAsia="ja-JP"/>
    </w:rPr>
  </w:style>
  <w:style w:type="paragraph" w:customStyle="1" w:styleId="CharCharCharCharCharChar1CharChar">
    <w:name w:val="Char Char Char Char Char Char1 Char Char"/>
    <w:next w:val="a3"/>
    <w:semiHidden/>
    <w:rsid w:val="00CB5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numberedlist0">
    <w:name w:val="numbered list"/>
    <w:basedOn w:val="ad"/>
    <w:rsid w:val="00CB52A5"/>
    <w:pPr>
      <w:widowControl w:val="0"/>
      <w:tabs>
        <w:tab w:val="num" w:pos="574"/>
      </w:tabs>
      <w:spacing w:after="0"/>
      <w:ind w:left="0" w:hangingChars="200" w:hanging="200"/>
      <w:jc w:val="both"/>
    </w:pPr>
    <w:rPr>
      <w:rFonts w:eastAsia="MS Gothic"/>
      <w:kern w:val="2"/>
      <w:lang w:val="en-US" w:eastAsia="ja-JP"/>
    </w:rPr>
  </w:style>
  <w:style w:type="paragraph" w:customStyle="1" w:styleId="TabList">
    <w:name w:val="TabList"/>
    <w:basedOn w:val="a3"/>
    <w:rsid w:val="00CB52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3"/>
    <w:next w:val="table"/>
    <w:rsid w:val="00CB52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3"/>
    <w:next w:val="a3"/>
    <w:rsid w:val="00CB52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3"/>
    <w:rsid w:val="00CB52A5"/>
    <w:pPr>
      <w:overflowPunct w:val="0"/>
      <w:autoSpaceDE w:val="0"/>
      <w:autoSpaceDN w:val="0"/>
      <w:adjustRightInd w:val="0"/>
      <w:spacing w:after="0"/>
      <w:textAlignment w:val="baseline"/>
    </w:pPr>
    <w:rPr>
      <w:rFonts w:eastAsia="MS Mincho"/>
      <w:b/>
      <w:lang w:eastAsia="en-GB"/>
    </w:rPr>
  </w:style>
  <w:style w:type="paragraph" w:customStyle="1" w:styleId="text0">
    <w:name w:val="text"/>
    <w:basedOn w:val="a3"/>
    <w:link w:val="textChar0"/>
    <w:qFormat/>
    <w:rsid w:val="00CB52A5"/>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CB52A5"/>
    <w:pPr>
      <w:widowControl/>
      <w:numPr>
        <w:numId w:val="45"/>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52A5"/>
    <w:pPr>
      <w:widowControl/>
      <w:numPr>
        <w:numId w:val="46"/>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52A5"/>
    <w:pPr>
      <w:widowControl/>
      <w:numPr>
        <w:numId w:val="47"/>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rsid w:val="00CB52A5"/>
    <w:pPr>
      <w:widowControl w:val="0"/>
      <w:numPr>
        <w:numId w:val="48"/>
      </w:numPr>
      <w:overflowPunct w:val="0"/>
      <w:autoSpaceDE w:val="0"/>
      <w:autoSpaceDN w:val="0"/>
      <w:adjustRightInd w:val="0"/>
      <w:spacing w:before="60" w:after="60"/>
      <w:jc w:val="both"/>
      <w:textAlignment w:val="baseline"/>
    </w:pPr>
    <w:rPr>
      <w:rFonts w:eastAsia="MS Mincho"/>
      <w:lang w:eastAsia="en-GB"/>
    </w:rPr>
  </w:style>
  <w:style w:type="paragraph" w:customStyle="1" w:styleId="Cell">
    <w:name w:val="Cell"/>
    <w:basedOn w:val="a3"/>
    <w:rsid w:val="00CB52A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3"/>
    <w:rsid w:val="00CB52A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a3"/>
    <w:uiPriority w:val="99"/>
    <w:rsid w:val="00CB52A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CB52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CB52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52A5"/>
    <w:rPr>
      <w:rFonts w:ascii="Arial" w:hAnsi="Arial"/>
      <w:sz w:val="24"/>
      <w:lang w:val="en-GB" w:eastAsia="ja-JP" w:bidi="ar-SA"/>
    </w:rPr>
  </w:style>
  <w:style w:type="paragraph" w:customStyle="1" w:styleId="NormalAfter3pt">
    <w:name w:val="Normal + After:  3 pt"/>
    <w:basedOn w:val="a3"/>
    <w:rsid w:val="00CB52A5"/>
    <w:pPr>
      <w:tabs>
        <w:tab w:val="num" w:pos="2560"/>
      </w:tabs>
      <w:ind w:left="2560" w:hanging="357"/>
    </w:pPr>
    <w:rPr>
      <w:rFonts w:eastAsia="Times New Roman"/>
      <w:lang w:val="en-AU" w:eastAsia="ko-KR"/>
    </w:rPr>
  </w:style>
  <w:style w:type="character" w:customStyle="1" w:styleId="CharChar5">
    <w:name w:val="Char Char5"/>
    <w:semiHidden/>
    <w:rsid w:val="00CB52A5"/>
    <w:rPr>
      <w:rFonts w:ascii="Times New Roman" w:hAnsi="Times New Roman"/>
      <w:lang w:eastAsia="en-US"/>
    </w:rPr>
  </w:style>
  <w:style w:type="paragraph" w:customStyle="1" w:styleId="CharChar3CharCharCharCharCharChar">
    <w:name w:val="Char Char3 Char Char Char Char Char Char"/>
    <w:semiHidden/>
    <w:rsid w:val="00CB52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52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1">
    <w:name w:val="Table Cell"/>
    <w:basedOn w:val="TAC"/>
    <w:link w:val="TableCellChar"/>
    <w:qFormat/>
    <w:rsid w:val="00CB52A5"/>
    <w:pPr>
      <w:overflowPunct w:val="0"/>
      <w:autoSpaceDE w:val="0"/>
      <w:autoSpaceDN w:val="0"/>
      <w:adjustRightInd w:val="0"/>
    </w:pPr>
    <w:rPr>
      <w:rFonts w:eastAsia="SimSun"/>
      <w:lang w:val="en-US" w:eastAsia="zh-CN"/>
    </w:rPr>
  </w:style>
  <w:style w:type="character" w:customStyle="1" w:styleId="TableCellChar">
    <w:name w:val="Table Cell Char"/>
    <w:link w:val="TableCell1"/>
    <w:rsid w:val="00CB52A5"/>
    <w:rPr>
      <w:rFonts w:ascii="Arial" w:eastAsia="SimSun" w:hAnsi="Arial"/>
      <w:sz w:val="18"/>
      <w:lang w:eastAsia="zh-CN"/>
    </w:rPr>
  </w:style>
  <w:style w:type="paragraph" w:customStyle="1" w:styleId="CharCharCharCharCharChar1CharChar1">
    <w:name w:val="Char Char Char Char Char Char1 Char Char1"/>
    <w:next w:val="a3"/>
    <w:semiHidden/>
    <w:rsid w:val="00CB5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b">
    <w:name w:val="无列表1"/>
    <w:next w:val="a6"/>
    <w:uiPriority w:val="99"/>
    <w:semiHidden/>
    <w:unhideWhenUsed/>
    <w:rsid w:val="00CB52A5"/>
  </w:style>
  <w:style w:type="character" w:customStyle="1" w:styleId="opdicttext22">
    <w:name w:val="op_dict_text22"/>
    <w:rsid w:val="00CB52A5"/>
  </w:style>
  <w:style w:type="character" w:customStyle="1" w:styleId="def">
    <w:name w:val="def"/>
    <w:rsid w:val="00CB52A5"/>
  </w:style>
  <w:style w:type="character" w:customStyle="1" w:styleId="high-light-bg4">
    <w:name w:val="high-light-bg4"/>
    <w:rsid w:val="00CB52A5"/>
  </w:style>
  <w:style w:type="character" w:customStyle="1" w:styleId="TitleChar2">
    <w:name w:val="Title Char2"/>
    <w:uiPriority w:val="10"/>
    <w:locked/>
    <w:rsid w:val="00CB52A5"/>
    <w:rPr>
      <w:rFonts w:ascii="Cambria" w:eastAsia="SimSun" w:hAnsi="Cambria" w:cs="Times New Roman"/>
      <w:spacing w:val="-10"/>
      <w:kern w:val="28"/>
      <w:sz w:val="56"/>
      <w:szCs w:val="56"/>
      <w:lang w:val="en-GB" w:eastAsia="ja-JP"/>
    </w:rPr>
  </w:style>
  <w:style w:type="paragraph" w:customStyle="1" w:styleId="Heading1unnumbered">
    <w:name w:val="Heading 1 unnumbered"/>
    <w:basedOn w:val="11"/>
    <w:next w:val="af9"/>
    <w:rsid w:val="00CB5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3"/>
    <w:rsid w:val="00CB52A5"/>
    <w:pPr>
      <w:spacing w:before="100" w:after="100"/>
      <w:ind w:left="860"/>
    </w:pPr>
    <w:rPr>
      <w:rFonts w:ascii="Times" w:eastAsia="MS Gothic" w:hAnsi="Times"/>
      <w:sz w:val="24"/>
      <w:lang w:eastAsia="ja-JP"/>
    </w:rPr>
  </w:style>
  <w:style w:type="paragraph" w:customStyle="1" w:styleId="ListBulletLast">
    <w:name w:val="List Bullet Last"/>
    <w:aliases w:val="lbl"/>
    <w:basedOn w:val="ad"/>
    <w:next w:val="af9"/>
    <w:rsid w:val="00CB52A5"/>
    <w:pPr>
      <w:widowControl w:val="0"/>
      <w:tabs>
        <w:tab w:val="num" w:pos="574"/>
      </w:tabs>
      <w:spacing w:after="0"/>
      <w:ind w:left="0" w:hangingChars="200" w:hanging="200"/>
      <w:jc w:val="both"/>
    </w:pPr>
    <w:rPr>
      <w:rFonts w:eastAsia="MS Gothic"/>
      <w:kern w:val="2"/>
      <w:lang w:val="en-US" w:eastAsia="ja-JP"/>
    </w:rPr>
  </w:style>
  <w:style w:type="paragraph" w:styleId="3a">
    <w:name w:val="Body Text 3"/>
    <w:basedOn w:val="a3"/>
    <w:link w:val="3b"/>
    <w:rsid w:val="00CB52A5"/>
    <w:pPr>
      <w:spacing w:after="0"/>
      <w:jc w:val="both"/>
    </w:pPr>
    <w:rPr>
      <w:rFonts w:eastAsia="MS Gothic"/>
      <w:sz w:val="24"/>
      <w:lang w:eastAsia="ja-JP"/>
    </w:rPr>
  </w:style>
  <w:style w:type="character" w:customStyle="1" w:styleId="3b">
    <w:name w:val="本文 3 字元"/>
    <w:basedOn w:val="a4"/>
    <w:link w:val="3a"/>
    <w:rsid w:val="00CB52A5"/>
    <w:rPr>
      <w:rFonts w:ascii="Times New Roman" w:eastAsia="MS Gothic" w:hAnsi="Times New Roman"/>
      <w:sz w:val="24"/>
      <w:lang w:val="en-GB" w:eastAsia="ja-JP"/>
    </w:rPr>
  </w:style>
  <w:style w:type="paragraph" w:customStyle="1" w:styleId="TableText1">
    <w:name w:val="Table_Text"/>
    <w:basedOn w:val="a3"/>
    <w:rsid w:val="00CB5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CB52A5"/>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line="480" w:lineRule="auto"/>
      <w:textAlignment w:val="baseline"/>
    </w:pPr>
    <w:rPr>
      <w:rFonts w:ascii="Times" w:eastAsia="Mincho" w:hAnsi="Times"/>
      <w:kern w:val="0"/>
      <w:sz w:val="24"/>
      <w:szCs w:val="20"/>
      <w:lang w:val="en-GB" w:eastAsia="ja-JP"/>
    </w:rPr>
  </w:style>
  <w:style w:type="paragraph" w:customStyle="1" w:styleId="HTMLBody">
    <w:name w:val="HTML Body"/>
    <w:rsid w:val="00CB52A5"/>
    <w:pPr>
      <w:widowControl w:val="0"/>
      <w:autoSpaceDE w:val="0"/>
      <w:autoSpaceDN w:val="0"/>
      <w:adjustRightInd w:val="0"/>
    </w:pPr>
    <w:rPr>
      <w:rFonts w:ascii="MS PGothic" w:eastAsia="MS PGothic" w:hAnsi="Century"/>
      <w:lang w:eastAsia="ja-JP"/>
    </w:rPr>
  </w:style>
  <w:style w:type="character" w:customStyle="1" w:styleId="affff4">
    <w:name w:val="図表番号 (文字)"/>
    <w:aliases w:val="cap (文字),cap Char (文字) (文字)1"/>
    <w:rsid w:val="00CB52A5"/>
    <w:rPr>
      <w:rFonts w:eastAsia="MS Gothic"/>
      <w:b/>
      <w:noProof w:val="0"/>
      <w:kern w:val="2"/>
      <w:sz w:val="24"/>
      <w:lang w:val="en-GB"/>
    </w:rPr>
  </w:style>
  <w:style w:type="paragraph" w:customStyle="1" w:styleId="CharCharCharCarCarCharCharCarCar">
    <w:name w:val="Char Char Char Car Car Char Char Car Car"/>
    <w:rsid w:val="00CB52A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52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52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810">
    <w:name w:val="表 (赤)  81"/>
    <w:basedOn w:val="a3"/>
    <w:uiPriority w:val="34"/>
    <w:qFormat/>
    <w:rsid w:val="00CB52A5"/>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52A5"/>
    <w:rPr>
      <w:rFonts w:ascii="Times New Roman" w:eastAsia="MS Gothic" w:hAnsi="Times New Roman"/>
      <w:sz w:val="24"/>
      <w:lang w:val="en-GB" w:eastAsia="ja-JP"/>
    </w:rPr>
  </w:style>
  <w:style w:type="character" w:customStyle="1" w:styleId="Doc-titleChar">
    <w:name w:val="Doc-title Char"/>
    <w:link w:val="Doc-title"/>
    <w:rsid w:val="00CB52A5"/>
    <w:rPr>
      <w:rFonts w:ascii="Arial" w:eastAsia="SimSun" w:hAnsi="Arial" w:cs="Arial"/>
      <w:lang w:eastAsia="zh-CN"/>
    </w:rPr>
  </w:style>
  <w:style w:type="paragraph" w:customStyle="1" w:styleId="msonormal0">
    <w:name w:val="msonormal"/>
    <w:basedOn w:val="a3"/>
    <w:uiPriority w:val="99"/>
    <w:rsid w:val="00CB5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3"/>
    <w:rsid w:val="00CB5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3"/>
    <w:rsid w:val="00CB5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3"/>
    <w:rsid w:val="00CB52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3"/>
    <w:rsid w:val="00CB52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3"/>
    <w:rsid w:val="00CB5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3"/>
    <w:rsid w:val="00CB52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3"/>
    <w:rsid w:val="00CB52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3"/>
    <w:rsid w:val="00CB52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3"/>
    <w:rsid w:val="00CB52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3"/>
    <w:rsid w:val="00CB52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3"/>
    <w:rsid w:val="00CB52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3"/>
    <w:rsid w:val="00CB52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3"/>
    <w:rsid w:val="00CB52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3"/>
    <w:rsid w:val="00CB52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3"/>
    <w:rsid w:val="00CB52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3"/>
    <w:rsid w:val="00CB52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3"/>
    <w:rsid w:val="00CB52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3"/>
    <w:rsid w:val="00CB52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3"/>
    <w:rsid w:val="00CB52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3"/>
    <w:rsid w:val="00CB52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3"/>
    <w:rsid w:val="00CB52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3"/>
    <w:rsid w:val="00CB52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3"/>
    <w:rsid w:val="00CB52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3"/>
    <w:rsid w:val="00CB52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3"/>
    <w:rsid w:val="00CB52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3"/>
    <w:rsid w:val="00CB5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3"/>
    <w:rsid w:val="00CB5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3"/>
    <w:rsid w:val="00CB5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3"/>
    <w:rsid w:val="00CB52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3"/>
    <w:rsid w:val="00CB52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3"/>
    <w:rsid w:val="00CB52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3"/>
    <w:rsid w:val="00CB52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3"/>
    <w:rsid w:val="00CB52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3"/>
    <w:rsid w:val="00CB52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3"/>
    <w:rsid w:val="00CB52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3"/>
    <w:rsid w:val="00CB52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3"/>
    <w:rsid w:val="00CB5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3"/>
    <w:rsid w:val="00CB5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3"/>
    <w:rsid w:val="00CB5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3"/>
    <w:rsid w:val="00CB52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3"/>
    <w:rsid w:val="00CB52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3"/>
    <w:rsid w:val="00CB52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3"/>
    <w:rsid w:val="00CB52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3"/>
    <w:rsid w:val="00CB52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3"/>
    <w:rsid w:val="00CB52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52A5"/>
    <w:rPr>
      <w:rFonts w:ascii="Arial" w:hAnsi="Arial"/>
      <w:vanish w:val="0"/>
      <w:color w:val="FF0000"/>
      <w:sz w:val="24"/>
    </w:rPr>
  </w:style>
  <w:style w:type="paragraph" w:customStyle="1" w:styleId="Bulletedo1">
    <w:name w:val="Bulleted o 1"/>
    <w:basedOn w:val="a3"/>
    <w:uiPriority w:val="99"/>
    <w:qFormat/>
    <w:rsid w:val="00CB52A5"/>
    <w:pPr>
      <w:numPr>
        <w:numId w:val="49"/>
      </w:numPr>
      <w:overflowPunct w:val="0"/>
      <w:autoSpaceDE w:val="0"/>
      <w:autoSpaceDN w:val="0"/>
      <w:adjustRightInd w:val="0"/>
      <w:textAlignment w:val="baseline"/>
    </w:pPr>
    <w:rPr>
      <w:rFonts w:eastAsia="SimSun"/>
      <w:lang w:val="en-US"/>
    </w:rPr>
  </w:style>
  <w:style w:type="paragraph" w:customStyle="1" w:styleId="Equation">
    <w:name w:val="Equation"/>
    <w:basedOn w:val="a3"/>
    <w:next w:val="a3"/>
    <w:rsid w:val="00CB52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3"/>
    <w:rsid w:val="00CB52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3"/>
    <w:rsid w:val="00CB52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3"/>
    <w:rsid w:val="00CB52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CharChar3">
    <w:name w:val="Char Char3"/>
    <w:rsid w:val="00CB52A5"/>
    <w:rPr>
      <w:rFonts w:ascii="Arial" w:hAnsi="Arial"/>
      <w:sz w:val="36"/>
      <w:lang w:val="en-GB" w:eastAsia="en-US" w:bidi="ar-SA"/>
    </w:rPr>
  </w:style>
  <w:style w:type="character" w:customStyle="1" w:styleId="CharChar2">
    <w:name w:val="Char Char2"/>
    <w:rsid w:val="00CB52A5"/>
    <w:rPr>
      <w:rFonts w:ascii="Arial" w:hAnsi="Arial"/>
      <w:sz w:val="32"/>
      <w:lang w:val="en-GB" w:eastAsia="en-US" w:bidi="ar-SA"/>
    </w:rPr>
  </w:style>
  <w:style w:type="character" w:customStyle="1" w:styleId="CharChar1">
    <w:name w:val="Char Char1"/>
    <w:rsid w:val="00CB52A5"/>
    <w:rPr>
      <w:rFonts w:ascii="Arial" w:hAnsi="Arial"/>
      <w:sz w:val="28"/>
      <w:lang w:val="en-GB" w:eastAsia="en-US" w:bidi="ar-SA"/>
    </w:rPr>
  </w:style>
  <w:style w:type="character" w:customStyle="1" w:styleId="CharChar">
    <w:name w:val="Char Char"/>
    <w:rsid w:val="00CB52A5"/>
    <w:rPr>
      <w:rFonts w:ascii="Arial" w:hAnsi="Arial"/>
      <w:sz w:val="22"/>
      <w:lang w:val="en-GB" w:eastAsia="en-US" w:bidi="ar-SA"/>
    </w:rPr>
  </w:style>
  <w:style w:type="table" w:styleId="-60">
    <w:name w:val="Dark List Accent 6"/>
    <w:basedOn w:val="a5"/>
    <w:uiPriority w:val="70"/>
    <w:rsid w:val="00CB52A5"/>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5">
    <w:name w:val="テキスト"/>
    <w:basedOn w:val="a3"/>
    <w:link w:val="affff6"/>
    <w:qFormat/>
    <w:rsid w:val="00CB52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6">
    <w:name w:val="テキスト (文字)"/>
    <w:link w:val="affff5"/>
    <w:rsid w:val="00CB52A5"/>
    <w:rPr>
      <w:rFonts w:ascii="Century" w:eastAsia="MS Mincho" w:hAnsi="Century"/>
      <w:kern w:val="2"/>
      <w:sz w:val="21"/>
      <w:szCs w:val="22"/>
      <w:lang w:val="en-GB" w:eastAsia="ja-JP"/>
    </w:rPr>
  </w:style>
  <w:style w:type="character" w:customStyle="1" w:styleId="TFZchn">
    <w:name w:val="TF Zchn"/>
    <w:link w:val="TF"/>
    <w:locked/>
    <w:rsid w:val="00CB52A5"/>
    <w:rPr>
      <w:rFonts w:ascii="Arial" w:hAnsi="Arial"/>
      <w:b/>
      <w:lang w:val="en-GB" w:eastAsia="en-US"/>
    </w:rPr>
  </w:style>
  <w:style w:type="paragraph" w:styleId="affff7">
    <w:name w:val="TOC Heading"/>
    <w:basedOn w:val="11"/>
    <w:next w:val="a3"/>
    <w:uiPriority w:val="39"/>
    <w:unhideWhenUsed/>
    <w:qFormat/>
    <w:rsid w:val="00CB52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bullet10">
    <w:name w:val="bullet1"/>
    <w:basedOn w:val="text0"/>
    <w:link w:val="bullet1Char"/>
    <w:qFormat/>
    <w:rsid w:val="00CB52A5"/>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CB52A5"/>
    <w:rPr>
      <w:rFonts w:ascii="Times New Roman" w:eastAsia="Times New Roman" w:hAnsi="Times New Roman"/>
      <w:sz w:val="24"/>
      <w:lang w:val="en-AU" w:eastAsia="en-GB"/>
    </w:rPr>
  </w:style>
  <w:style w:type="character" w:customStyle="1" w:styleId="bullet1Char">
    <w:name w:val="bullet1 Char"/>
    <w:link w:val="bullet10"/>
    <w:rsid w:val="00CB52A5"/>
    <w:rPr>
      <w:rFonts w:ascii="Calibri" w:eastAsia="SimSun" w:hAnsi="Calibri"/>
      <w:kern w:val="2"/>
      <w:sz w:val="24"/>
      <w:szCs w:val="24"/>
      <w:lang w:val="en-GB" w:eastAsia="zh-CN"/>
    </w:rPr>
  </w:style>
  <w:style w:type="paragraph" w:customStyle="1" w:styleId="tdoc">
    <w:name w:val="tdoc"/>
    <w:basedOn w:val="a3"/>
    <w:link w:val="tdocChar"/>
    <w:qFormat/>
    <w:rsid w:val="00CB52A5"/>
    <w:pPr>
      <w:spacing w:after="0"/>
      <w:ind w:left="1440" w:hanging="1440"/>
    </w:pPr>
    <w:rPr>
      <w:rFonts w:ascii="Times" w:eastAsia="Batang" w:hAnsi="Times"/>
      <w:szCs w:val="24"/>
    </w:rPr>
  </w:style>
  <w:style w:type="character" w:customStyle="1" w:styleId="tdocChar">
    <w:name w:val="tdoc Char"/>
    <w:link w:val="tdoc"/>
    <w:rsid w:val="00CB52A5"/>
    <w:rPr>
      <w:rFonts w:ascii="Times" w:eastAsia="Batang" w:hAnsi="Times"/>
      <w:szCs w:val="24"/>
      <w:lang w:val="en-GB" w:eastAsia="en-US"/>
    </w:rPr>
  </w:style>
  <w:style w:type="character" w:customStyle="1" w:styleId="bullet3Char">
    <w:name w:val="bullet3 Char"/>
    <w:link w:val="bullet3"/>
    <w:rsid w:val="00CB52A5"/>
    <w:rPr>
      <w:rFonts w:ascii="Times" w:eastAsia="Batang" w:hAnsi="Times"/>
      <w:szCs w:val="24"/>
      <w:lang w:val="en-GB" w:eastAsia="en-US"/>
    </w:rPr>
  </w:style>
  <w:style w:type="paragraph" w:customStyle="1" w:styleId="gmail-msolistparagraph">
    <w:name w:val="gmail-msolistparagraph"/>
    <w:basedOn w:val="a3"/>
    <w:rsid w:val="00CB52A5"/>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52A5"/>
    <w:pPr>
      <w:spacing w:before="75" w:after="75"/>
    </w:pPr>
    <w:rPr>
      <w:rFonts w:ascii="Malgun Gothic" w:eastAsia="Malgun Gothic" w:hAnsi="Malgun Gothic" w:cs="Calibri"/>
      <w:lang w:val="sv-SE" w:eastAsia="sv-SE"/>
    </w:rPr>
  </w:style>
  <w:style w:type="character" w:customStyle="1" w:styleId="onecomwebmail-spelle">
    <w:name w:val="onecomwebmail-spelle"/>
    <w:rsid w:val="00CB52A5"/>
  </w:style>
  <w:style w:type="paragraph" w:customStyle="1" w:styleId="onecomwebmail-msolistparagraph">
    <w:name w:val="onecomwebmail-msolistparagraph"/>
    <w:basedOn w:val="a3"/>
    <w:rsid w:val="00CB52A5"/>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52A5"/>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52A5"/>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52A5"/>
  </w:style>
  <w:style w:type="character" w:customStyle="1" w:styleId="onecomwebmail-size">
    <w:name w:val="onecomwebmail-size"/>
    <w:rsid w:val="00CB52A5"/>
  </w:style>
  <w:style w:type="numbering" w:customStyle="1" w:styleId="NoList2">
    <w:name w:val="No List2"/>
    <w:next w:val="a6"/>
    <w:uiPriority w:val="99"/>
    <w:semiHidden/>
    <w:rsid w:val="00CB52A5"/>
  </w:style>
  <w:style w:type="paragraph" w:customStyle="1" w:styleId="CharChar1CharCharCharCharCharCharCharCharCharCharCharCharCharCharChar4">
    <w:name w:val="Char Char1 Char Char Char Char Char Char Char Char Char Char Char Char Char Char Char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CB52A5"/>
  </w:style>
  <w:style w:type="character" w:customStyle="1" w:styleId="affff8">
    <w:name w:val="未解決のメンション"/>
    <w:uiPriority w:val="99"/>
    <w:semiHidden/>
    <w:unhideWhenUsed/>
    <w:rsid w:val="00CB52A5"/>
    <w:rPr>
      <w:color w:val="808080"/>
      <w:shd w:val="clear" w:color="auto" w:fill="E6E6E6"/>
    </w:rPr>
  </w:style>
  <w:style w:type="character" w:customStyle="1" w:styleId="51a">
    <w:name w:val="(文字) (文字)51"/>
    <w:semiHidden/>
    <w:rsid w:val="00CB52A5"/>
    <w:rPr>
      <w:rFonts w:ascii="Times New Roman" w:hAnsi="Times New Roman"/>
      <w:lang w:eastAsia="en-US"/>
    </w:rPr>
  </w:style>
  <w:style w:type="numbering" w:customStyle="1" w:styleId="StyleBulletedSymbolsymbolLeft025Hanging02">
    <w:name w:val="Style Bulleted Symbol (symbol) Left:  0.25&quot; Hanging:  0.2"/>
    <w:basedOn w:val="a6"/>
    <w:rsid w:val="00CB52A5"/>
  </w:style>
  <w:style w:type="table" w:customStyle="1" w:styleId="TableGrid10">
    <w:name w:val="Table Grid1"/>
    <w:basedOn w:val="a5"/>
    <w:next w:val="afd"/>
    <w:uiPriority w:val="39"/>
    <w:qFormat/>
    <w:rsid w:val="00CB52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52A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52A5"/>
    <w:rPr>
      <w:rFonts w:ascii="Times New Roman" w:eastAsia="Malgun Gothic" w:hAnsi="Times New Roman"/>
      <w:i/>
      <w:kern w:val="2"/>
      <w:sz w:val="22"/>
      <w:szCs w:val="22"/>
      <w:lang w:eastAsia="ko-KR"/>
    </w:rPr>
  </w:style>
  <w:style w:type="character" w:customStyle="1" w:styleId="affff9">
    <w:name w:val="メンション"/>
    <w:uiPriority w:val="99"/>
    <w:semiHidden/>
    <w:unhideWhenUsed/>
    <w:rsid w:val="00CB52A5"/>
    <w:rPr>
      <w:color w:val="2B579A"/>
      <w:shd w:val="clear" w:color="auto" w:fill="E6E6E6"/>
    </w:rPr>
  </w:style>
  <w:style w:type="paragraph" w:customStyle="1" w:styleId="Proposalsub">
    <w:name w:val="Proposal_sub"/>
    <w:basedOn w:val="a3"/>
    <w:link w:val="ProposalsubChar"/>
    <w:qFormat/>
    <w:rsid w:val="00CB52A5"/>
    <w:pPr>
      <w:numPr>
        <w:numId w:val="5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52A5"/>
    <w:pPr>
      <w:numPr>
        <w:ilvl w:val="1"/>
        <w:numId w:val="50"/>
      </w:numPr>
      <w:spacing w:before="120"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52A5"/>
    <w:pPr>
      <w:numPr>
        <w:numId w:val="10"/>
      </w:numPr>
      <w:spacing w:before="120"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52A5"/>
  </w:style>
  <w:style w:type="numbering" w:customStyle="1" w:styleId="StyleBulletedSymbolsymbolLeft025Hanging02512">
    <w:name w:val="Style Bulleted Symbol (symbol) Left:  0.25&quot; Hanging:  0.25&quot;12"/>
    <w:basedOn w:val="a6"/>
    <w:rsid w:val="00CB52A5"/>
  </w:style>
  <w:style w:type="numbering" w:customStyle="1" w:styleId="StyleBulletedSymbolsymbolLeft025Hanging02522">
    <w:name w:val="Style Bulleted Symbol (symbol) Left:  0.25&quot; Hanging:  0.25&quot;22"/>
    <w:basedOn w:val="a6"/>
    <w:rsid w:val="00CB52A5"/>
  </w:style>
  <w:style w:type="character" w:customStyle="1" w:styleId="rProposalsubChar">
    <w:name w:val="rProposal_sub Char"/>
    <w:link w:val="rProposalsub"/>
    <w:rsid w:val="00CB52A5"/>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52A5"/>
  </w:style>
  <w:style w:type="paragraph" w:customStyle="1" w:styleId="ParagraphNumbering">
    <w:name w:val="Paragraph Numbering"/>
    <w:basedOn w:val="a3"/>
    <w:rsid w:val="00CB52A5"/>
    <w:pPr>
      <w:numPr>
        <w:numId w:val="51"/>
      </w:numPr>
      <w:tabs>
        <w:tab w:val="left" w:pos="851"/>
      </w:tabs>
      <w:spacing w:after="0" w:line="360" w:lineRule="auto"/>
    </w:pPr>
    <w:rPr>
      <w:rFonts w:ascii="Arial" w:eastAsia="MS Mincho" w:hAnsi="Arial" w:cs="MS PGothic"/>
      <w:sz w:val="22"/>
      <w:szCs w:val="22"/>
      <w:lang w:val="en-US" w:eastAsia="ja-JP"/>
    </w:rPr>
  </w:style>
  <w:style w:type="numbering" w:customStyle="1" w:styleId="NoList3">
    <w:name w:val="No List3"/>
    <w:next w:val="a6"/>
    <w:uiPriority w:val="99"/>
    <w:semiHidden/>
    <w:unhideWhenUsed/>
    <w:rsid w:val="00CB52A5"/>
  </w:style>
  <w:style w:type="paragraph" w:customStyle="1" w:styleId="CharChar1CharCharCharCharCharCharCharCharCharCharCharCharCharCharChar40">
    <w:name w:val="Char Char1 Char Char Char Char Char Char Char Char Char Char Char Char Char Char Char4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CB52A5"/>
  </w:style>
  <w:style w:type="character" w:customStyle="1" w:styleId="535">
    <w:name w:val="(文字) (文字)535"/>
    <w:semiHidden/>
    <w:rsid w:val="00CB52A5"/>
    <w:rPr>
      <w:rFonts w:ascii="Times New Roman" w:hAnsi="Times New Roman"/>
      <w:lang w:eastAsia="en-US"/>
    </w:rPr>
  </w:style>
  <w:style w:type="numbering" w:customStyle="1" w:styleId="StyleBulletedSymbolsymbolLeft025Hanging03">
    <w:name w:val="Style Bulleted Symbol (symbol) Left:  0.25&quot; Hanging:  0.3"/>
    <w:basedOn w:val="a6"/>
    <w:rsid w:val="00CB52A5"/>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CB52A5"/>
    <w:rPr>
      <w:rFonts w:ascii="Times New Roman" w:eastAsia="新細明體" w:hAnsi="Times New Roman" w:cs="Times New Roman"/>
      <w:b/>
      <w:bCs/>
      <w:kern w:val="2"/>
      <w:sz w:val="20"/>
      <w:szCs w:val="20"/>
      <w:lang w:eastAsia="zh-CN"/>
    </w:rPr>
  </w:style>
  <w:style w:type="table" w:customStyle="1" w:styleId="ColorfulList-Accent13">
    <w:name w:val="Colorful List - Accent 13"/>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52A5"/>
  </w:style>
  <w:style w:type="numbering" w:customStyle="1" w:styleId="StyleBulletedSymbolsymbolLeft025Hanging02513">
    <w:name w:val="Style Bulleted Symbol (symbol) Left:  0.25&quot; Hanging:  0.25&quot;13"/>
    <w:basedOn w:val="a6"/>
    <w:rsid w:val="00CB52A5"/>
  </w:style>
  <w:style w:type="numbering" w:customStyle="1" w:styleId="StyleBulletedSymbolsymbolLeft025Hanging02524">
    <w:name w:val="Style Bulleted Symbol (symbol) Left:  0.25&quot; Hanging:  0.25&quot;24"/>
    <w:basedOn w:val="a6"/>
    <w:rsid w:val="00CB52A5"/>
  </w:style>
  <w:style w:type="character" w:customStyle="1" w:styleId="NOChar1">
    <w:name w:val="NO Char1"/>
    <w:rsid w:val="00CB52A5"/>
    <w:rPr>
      <w:sz w:val="24"/>
      <w:lang w:eastAsia="en-US"/>
    </w:rPr>
  </w:style>
  <w:style w:type="character" w:customStyle="1" w:styleId="CommentaireCar">
    <w:name w:val="Commentaire Car"/>
    <w:rsid w:val="00CB52A5"/>
    <w:rPr>
      <w:sz w:val="20"/>
      <w:szCs w:val="20"/>
    </w:rPr>
  </w:style>
  <w:style w:type="character" w:customStyle="1" w:styleId="citationref">
    <w:name w:val="citationref"/>
    <w:rsid w:val="00CB52A5"/>
  </w:style>
  <w:style w:type="character" w:customStyle="1" w:styleId="mw-mmv-title">
    <w:name w:val="mw-mmv-title"/>
    <w:rsid w:val="00CB52A5"/>
  </w:style>
  <w:style w:type="character" w:customStyle="1" w:styleId="legend-color">
    <w:name w:val="legend-color"/>
    <w:rsid w:val="00CB52A5"/>
  </w:style>
  <w:style w:type="paragraph" w:customStyle="1" w:styleId="Equationlegend">
    <w:name w:val="Equation_legend"/>
    <w:basedOn w:val="afff6"/>
    <w:link w:val="EquationlegendChar"/>
    <w:rsid w:val="00CB52A5"/>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52A5"/>
    <w:rPr>
      <w:rFonts w:ascii="Times New Roman" w:eastAsia="Times New Roman" w:hAnsi="Times New Roman"/>
      <w:sz w:val="24"/>
      <w:lang w:eastAsia="en-US"/>
    </w:rPr>
  </w:style>
  <w:style w:type="numbering" w:customStyle="1" w:styleId="NoList4">
    <w:name w:val="No List4"/>
    <w:next w:val="a6"/>
    <w:uiPriority w:val="99"/>
    <w:semiHidden/>
    <w:rsid w:val="00CB52A5"/>
  </w:style>
  <w:style w:type="paragraph" w:customStyle="1" w:styleId="CharChar1CharCharCharCharCharCharCharCharCharCharCharCharCharCharChar39">
    <w:name w:val="Char Char1 Char Char Char Char Char Char Char Char Char Char Char Char Char Char Char3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CB52A5"/>
  </w:style>
  <w:style w:type="character" w:customStyle="1" w:styleId="534">
    <w:name w:val="(文字) (文字)534"/>
    <w:semiHidden/>
    <w:rsid w:val="00CB52A5"/>
    <w:rPr>
      <w:rFonts w:ascii="Times New Roman" w:hAnsi="Times New Roman"/>
      <w:lang w:eastAsia="en-US"/>
    </w:rPr>
  </w:style>
  <w:style w:type="numbering" w:customStyle="1" w:styleId="StyleBulletedSymbolsymbolLeft025Hanging04">
    <w:name w:val="Style Bulleted Symbol (symbol) Left:  0.25&quot; Hanging:  0.4"/>
    <w:basedOn w:val="a6"/>
    <w:rsid w:val="00CB52A5"/>
  </w:style>
  <w:style w:type="table" w:customStyle="1" w:styleId="ColorfulList-Accent14">
    <w:name w:val="Colorful List - Accent 14"/>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52A5"/>
  </w:style>
  <w:style w:type="numbering" w:customStyle="1" w:styleId="StyleBulletedSymbolsymbolLeft025Hanging02514">
    <w:name w:val="Style Bulleted Symbol (symbol) Left:  0.25&quot; Hanging:  0.25&quot;14"/>
    <w:basedOn w:val="a6"/>
    <w:rsid w:val="00CB52A5"/>
  </w:style>
  <w:style w:type="numbering" w:customStyle="1" w:styleId="StyleBulletedSymbolsymbolLeft025Hanging02525">
    <w:name w:val="Style Bulleted Symbol (symbol) Left:  0.25&quot; Hanging:  0.25&quot;25"/>
    <w:basedOn w:val="a6"/>
    <w:rsid w:val="00CB52A5"/>
  </w:style>
  <w:style w:type="numbering" w:customStyle="1" w:styleId="NoList5">
    <w:name w:val="No List5"/>
    <w:next w:val="a6"/>
    <w:uiPriority w:val="99"/>
    <w:semiHidden/>
    <w:unhideWhenUsed/>
    <w:rsid w:val="00CB52A5"/>
  </w:style>
  <w:style w:type="paragraph" w:customStyle="1" w:styleId="CharChar1CharCharCharCharCharCharCharCharCharCharCharCharCharCharChar38">
    <w:name w:val="Char Char1 Char Char Char Char Char Char Char Char Char Char Char Char Char Char Char3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CB52A5"/>
  </w:style>
  <w:style w:type="character" w:customStyle="1" w:styleId="533">
    <w:name w:val="(文字) (文字)533"/>
    <w:semiHidden/>
    <w:rsid w:val="00CB52A5"/>
    <w:rPr>
      <w:rFonts w:ascii="Times New Roman" w:hAnsi="Times New Roman"/>
      <w:lang w:eastAsia="en-US"/>
    </w:rPr>
  </w:style>
  <w:style w:type="numbering" w:customStyle="1" w:styleId="StyleBulletedSymbolsymbolLeft025Hanging05">
    <w:name w:val="Style Bulleted Symbol (symbol) Left:  0.25&quot; Hanging:  0.5"/>
    <w:basedOn w:val="a6"/>
    <w:rsid w:val="00CB52A5"/>
  </w:style>
  <w:style w:type="table" w:customStyle="1" w:styleId="ColorfulList-Accent15">
    <w:name w:val="Colorful List - Accent 15"/>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CB52A5"/>
    <w:rPr>
      <w:color w:val="800080"/>
      <w:kern w:val="2"/>
      <w:u w:val="single"/>
      <w:lang w:val="en-GB" w:eastAsia="zh-CN" w:bidi="ar-SA"/>
    </w:rPr>
  </w:style>
  <w:style w:type="paragraph" w:customStyle="1" w:styleId="1d">
    <w:name w:val="1"/>
    <w:next w:val="a3"/>
    <w:rsid w:val="00CB52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52A5"/>
  </w:style>
  <w:style w:type="numbering" w:customStyle="1" w:styleId="StyleBulletedSymbolsymbolLeft025Hanging02515">
    <w:name w:val="Style Bulleted Symbol (symbol) Left:  0.25&quot; Hanging:  0.25&quot;15"/>
    <w:basedOn w:val="a6"/>
    <w:rsid w:val="00CB52A5"/>
  </w:style>
  <w:style w:type="numbering" w:customStyle="1" w:styleId="StyleBulletedSymbolsymbolLeft025Hanging02526">
    <w:name w:val="Style Bulleted Symbol (symbol) Left:  0.25&quot; Hanging:  0.25&quot;26"/>
    <w:basedOn w:val="a6"/>
    <w:rsid w:val="00CB52A5"/>
  </w:style>
  <w:style w:type="paragraph" w:customStyle="1" w:styleId="Eqn">
    <w:name w:val="Eqn"/>
    <w:basedOn w:val="a3"/>
    <w:qFormat/>
    <w:rsid w:val="00CB52A5"/>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0"/>
    <w:qFormat/>
    <w:rsid w:val="00CB52A5"/>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52A5"/>
    <w:pPr>
      <w:spacing w:before="100" w:beforeAutospacing="1" w:after="100" w:afterAutospacing="1"/>
    </w:pPr>
    <w:rPr>
      <w:rFonts w:eastAsia="Calibri"/>
      <w:sz w:val="24"/>
      <w:szCs w:val="24"/>
      <w:lang w:val="en-US"/>
    </w:rPr>
  </w:style>
  <w:style w:type="character" w:customStyle="1" w:styleId="MTConvertedEquation">
    <w:name w:val="MTConvertedEquation"/>
    <w:rsid w:val="00CB52A5"/>
    <w:rPr>
      <w:lang w:eastAsia="zh-CN"/>
    </w:rPr>
  </w:style>
  <w:style w:type="character" w:customStyle="1" w:styleId="gmail-il">
    <w:name w:val="gmail-il"/>
    <w:rsid w:val="00CB52A5"/>
  </w:style>
  <w:style w:type="paragraph" w:customStyle="1" w:styleId="gmail-m-6486197391449858303msolistparagraph">
    <w:name w:val="gmail-m-6486197391449858303msolistparagraph"/>
    <w:basedOn w:val="a3"/>
    <w:rsid w:val="00CB52A5"/>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52A5"/>
  </w:style>
  <w:style w:type="character" w:customStyle="1" w:styleId="affffa">
    <w:name w:val="上角标"/>
    <w:rsid w:val="00CB52A5"/>
    <w:rPr>
      <w:vertAlign w:val="superscript"/>
    </w:rPr>
  </w:style>
  <w:style w:type="character" w:customStyle="1" w:styleId="affffb">
    <w:name w:val="下角标"/>
    <w:rsid w:val="00CB52A5"/>
    <w:rPr>
      <w:vertAlign w:val="subscript"/>
    </w:rPr>
  </w:style>
  <w:style w:type="character" w:customStyle="1" w:styleId="affffc">
    <w:name w:val="正文字符"/>
    <w:rsid w:val="00CB52A5"/>
    <w:rPr>
      <w:rFonts w:ascii="Times New Roman" w:eastAsia="SimSun" w:hAnsi="Times New Roman"/>
      <w:spacing w:val="6"/>
      <w:position w:val="0"/>
      <w:sz w:val="26"/>
    </w:rPr>
  </w:style>
  <w:style w:type="paragraph" w:customStyle="1" w:styleId="2f5">
    <w:name w:val="标题2"/>
    <w:basedOn w:val="a3"/>
    <w:rsid w:val="00CB52A5"/>
    <w:pPr>
      <w:widowControl w:val="0"/>
      <w:autoSpaceDE w:val="0"/>
      <w:autoSpaceDN w:val="0"/>
      <w:adjustRightInd w:val="0"/>
      <w:spacing w:after="0" w:line="360" w:lineRule="auto"/>
    </w:pPr>
    <w:rPr>
      <w:rFonts w:ascii="SimSun" w:eastAsia="SimSun"/>
      <w:sz w:val="24"/>
      <w:lang w:val="en-US" w:eastAsia="zh-CN"/>
    </w:rPr>
  </w:style>
  <w:style w:type="paragraph" w:customStyle="1" w:styleId="affffd">
    <w:name w:val="缺省文本"/>
    <w:basedOn w:val="a3"/>
    <w:link w:val="Char2"/>
    <w:rsid w:val="00CB52A5"/>
    <w:pPr>
      <w:widowControl w:val="0"/>
      <w:autoSpaceDE w:val="0"/>
      <w:autoSpaceDN w:val="0"/>
      <w:adjustRightInd w:val="0"/>
      <w:spacing w:after="0" w:line="360" w:lineRule="auto"/>
    </w:pPr>
    <w:rPr>
      <w:rFonts w:eastAsia="SimSun"/>
      <w:sz w:val="21"/>
      <w:lang w:val="en-US" w:eastAsia="zh-CN"/>
    </w:rPr>
  </w:style>
  <w:style w:type="character" w:customStyle="1" w:styleId="Char2">
    <w:name w:val="缺省文本 Char"/>
    <w:link w:val="affffd"/>
    <w:rsid w:val="00CB52A5"/>
    <w:rPr>
      <w:rFonts w:ascii="Times New Roman" w:eastAsia="SimSun" w:hAnsi="Times New Roman"/>
      <w:sz w:val="21"/>
      <w:lang w:eastAsia="zh-CN"/>
    </w:rPr>
  </w:style>
  <w:style w:type="paragraph" w:customStyle="1" w:styleId="affffe">
    <w:name w:val="编写建议"/>
    <w:basedOn w:val="a3"/>
    <w:rsid w:val="00CB52A5"/>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ffff">
    <w:name w:val="样式 编写建议"/>
    <w:basedOn w:val="a3"/>
    <w:next w:val="afffff0"/>
    <w:autoRedefine/>
    <w:rsid w:val="00CB52A5"/>
    <w:pPr>
      <w:widowControl w:val="0"/>
      <w:autoSpaceDE w:val="0"/>
      <w:autoSpaceDN w:val="0"/>
      <w:adjustRightInd w:val="0"/>
      <w:spacing w:after="0" w:line="360" w:lineRule="auto"/>
      <w:jc w:val="both"/>
    </w:pPr>
    <w:rPr>
      <w:rFonts w:eastAsia="KaiTi_GB2312"/>
      <w:iCs/>
      <w:color w:val="000000"/>
      <w:sz w:val="21"/>
      <w:lang w:val="en-US" w:eastAsia="zh-CN"/>
    </w:rPr>
  </w:style>
  <w:style w:type="paragraph" w:styleId="afffff0">
    <w:name w:val="Body Text First Indent"/>
    <w:basedOn w:val="af9"/>
    <w:link w:val="afffff1"/>
    <w:rsid w:val="00CB52A5"/>
    <w:pPr>
      <w:adjustRightInd w:val="0"/>
      <w:spacing w:afterLines="0" w:after="120" w:line="460" w:lineRule="exact"/>
      <w:ind w:firstLineChars="100" w:firstLine="420"/>
      <w:textAlignment w:val="baseline"/>
    </w:pPr>
    <w:rPr>
      <w:rFonts w:eastAsia="楷体"/>
      <w:kern w:val="28"/>
      <w:sz w:val="28"/>
      <w:szCs w:val="20"/>
      <w:lang w:eastAsia="zh-CN"/>
    </w:rPr>
  </w:style>
  <w:style w:type="character" w:customStyle="1" w:styleId="1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AvtalBrödtext 字元"/>
    <w:basedOn w:val="a4"/>
    <w:link w:val="af9"/>
    <w:rsid w:val="00CB52A5"/>
    <w:rPr>
      <w:rFonts w:ascii="Times New Roman" w:hAnsi="Times New Roman"/>
      <w:kern w:val="2"/>
      <w:szCs w:val="24"/>
    </w:rPr>
  </w:style>
  <w:style w:type="character" w:customStyle="1" w:styleId="afffff1">
    <w:name w:val="本文第一層縮排 字元"/>
    <w:basedOn w:val="15"/>
    <w:link w:val="afffff0"/>
    <w:rsid w:val="00CB52A5"/>
    <w:rPr>
      <w:rFonts w:ascii="Times New Roman" w:eastAsia="楷体" w:hAnsi="Times New Roman"/>
      <w:kern w:val="28"/>
      <w:sz w:val="28"/>
      <w:szCs w:val="24"/>
      <w:lang w:eastAsia="zh-CN"/>
    </w:rPr>
  </w:style>
  <w:style w:type="paragraph" w:customStyle="1" w:styleId="ParaCharCharCharCharCharCharCharCharCharChar">
    <w:name w:val="默认段落字体 Para Char Char Char Char Char Char Char Char Char Char"/>
    <w:basedOn w:val="af7"/>
    <w:autoRedefine/>
    <w:rsid w:val="00CB52A5"/>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ffff2">
    <w:name w:val="È±Ê¡ÎÄ±¾"/>
    <w:basedOn w:val="a3"/>
    <w:rsid w:val="00CB52A5"/>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a3"/>
    <w:rsid w:val="00CB52A5"/>
    <w:pPr>
      <w:keepNext/>
      <w:widowControl w:val="0"/>
      <w:autoSpaceDE w:val="0"/>
      <w:autoSpaceDN w:val="0"/>
      <w:adjustRightInd w:val="0"/>
      <w:spacing w:after="0"/>
    </w:pPr>
    <w:rPr>
      <w:rFonts w:eastAsia="SimSun"/>
      <w:lang w:val="en-US" w:eastAsia="zh-CN"/>
    </w:rPr>
  </w:style>
  <w:style w:type="paragraph" w:customStyle="1" w:styleId="Char10">
    <w:name w:val="Char1"/>
    <w:basedOn w:val="a3"/>
    <w:rsid w:val="00CB52A5"/>
    <w:pPr>
      <w:spacing w:after="160" w:line="240" w:lineRule="exact"/>
    </w:pPr>
    <w:rPr>
      <w:rFonts w:ascii="Verdana" w:eastAsia="SimSun" w:hAnsi="Verdana"/>
      <w:lang w:val="en-US"/>
    </w:rPr>
  </w:style>
  <w:style w:type="paragraph" w:customStyle="1" w:styleId="a">
    <w:name w:val="图号"/>
    <w:basedOn w:val="a3"/>
    <w:rsid w:val="00CB52A5"/>
    <w:pPr>
      <w:widowControl w:val="0"/>
      <w:numPr>
        <w:numId w:val="52"/>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c">
    <w:name w:val="标题3"/>
    <w:basedOn w:val="a3"/>
    <w:rsid w:val="00CB52A5"/>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
    <w:name w:val="网格型11"/>
    <w:basedOn w:val="a5"/>
    <w:next w:val="afd"/>
    <w:rsid w:val="00CB52A5"/>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表头文本"/>
    <w:rsid w:val="00CB52A5"/>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3"/>
    <w:qFormat/>
    <w:rsid w:val="00CB52A5"/>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f4">
    <w:name w:val="表头样式"/>
    <w:basedOn w:val="a3"/>
    <w:rsid w:val="00CB52A5"/>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e">
    <w:name w:val="网格型浅色1"/>
    <w:basedOn w:val="a5"/>
    <w:next w:val="TableGridLight1"/>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6">
    <w:name w:val="无列表2"/>
    <w:next w:val="a6"/>
    <w:uiPriority w:val="99"/>
    <w:semiHidden/>
    <w:unhideWhenUsed/>
    <w:rsid w:val="00CB52A5"/>
  </w:style>
  <w:style w:type="paragraph" w:customStyle="1" w:styleId="811">
    <w:name w:val="目录 81"/>
    <w:basedOn w:val="13"/>
    <w:next w:val="81"/>
    <w:uiPriority w:val="39"/>
    <w:rsid w:val="00CB52A5"/>
    <w:pPr>
      <w:spacing w:before="180"/>
      <w:ind w:left="2693" w:hanging="2693"/>
    </w:pPr>
    <w:rPr>
      <w:rFonts w:eastAsia="SimSun"/>
      <w:b/>
      <w:u w:color="EEECE1"/>
    </w:rPr>
  </w:style>
  <w:style w:type="paragraph" w:customStyle="1" w:styleId="51b">
    <w:name w:val="目录 51"/>
    <w:basedOn w:val="41"/>
    <w:next w:val="51"/>
    <w:uiPriority w:val="39"/>
    <w:rsid w:val="00CB52A5"/>
    <w:pPr>
      <w:ind w:left="1701" w:hanging="1701"/>
    </w:pPr>
    <w:rPr>
      <w:rFonts w:eastAsia="SimSun"/>
    </w:rPr>
  </w:style>
  <w:style w:type="paragraph" w:customStyle="1" w:styleId="410">
    <w:name w:val="目录 41"/>
    <w:basedOn w:val="33"/>
    <w:next w:val="41"/>
    <w:uiPriority w:val="39"/>
    <w:rsid w:val="00CB52A5"/>
    <w:pPr>
      <w:ind w:left="1418" w:hanging="1418"/>
    </w:pPr>
    <w:rPr>
      <w:rFonts w:eastAsia="SimSun"/>
      <w:u w:color="EEECE1"/>
    </w:rPr>
  </w:style>
  <w:style w:type="paragraph" w:customStyle="1" w:styleId="611">
    <w:name w:val="目录 61"/>
    <w:basedOn w:val="51"/>
    <w:next w:val="a3"/>
    <w:uiPriority w:val="39"/>
    <w:rsid w:val="00CB52A5"/>
    <w:pPr>
      <w:ind w:left="1985" w:hanging="1985"/>
    </w:pPr>
    <w:rPr>
      <w:rFonts w:eastAsia="SimSun"/>
    </w:rPr>
  </w:style>
  <w:style w:type="paragraph" w:customStyle="1" w:styleId="712">
    <w:name w:val="目录 71"/>
    <w:basedOn w:val="61"/>
    <w:next w:val="a3"/>
    <w:uiPriority w:val="39"/>
    <w:rsid w:val="00CB52A5"/>
    <w:pPr>
      <w:ind w:left="2268" w:hanging="2268"/>
    </w:pPr>
    <w:rPr>
      <w:rFonts w:eastAsia="SimSun"/>
    </w:rPr>
  </w:style>
  <w:style w:type="table" w:customStyle="1" w:styleId="2f7">
    <w:name w:val="网格型2"/>
    <w:basedOn w:val="a5"/>
    <w:next w:val="afd"/>
    <w:uiPriority w:val="39"/>
    <w:qFormat/>
    <w:rsid w:val="00CB52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52A5"/>
  </w:style>
  <w:style w:type="numbering" w:customStyle="1" w:styleId="1110">
    <w:name w:val="无列表111"/>
    <w:next w:val="a6"/>
    <w:uiPriority w:val="99"/>
    <w:semiHidden/>
    <w:unhideWhenUsed/>
    <w:rsid w:val="00CB52A5"/>
  </w:style>
  <w:style w:type="table" w:customStyle="1" w:styleId="3e">
    <w:name w:val="网格型3"/>
    <w:basedOn w:val="a5"/>
    <w:next w:val="afd"/>
    <w:uiPriority w:val="39"/>
    <w:rsid w:val="00CB52A5"/>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52A5"/>
  </w:style>
  <w:style w:type="table" w:customStyle="1" w:styleId="112">
    <w:name w:val="网格型浅色11"/>
    <w:basedOn w:val="a5"/>
    <w:next w:val="TableGridLight1"/>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浅色2"/>
    <w:basedOn w:val="a5"/>
    <w:next w:val="TableGridLight1"/>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52A5"/>
  </w:style>
  <w:style w:type="table" w:customStyle="1" w:styleId="211">
    <w:name w:val="网格型21"/>
    <w:basedOn w:val="a5"/>
    <w:next w:val="afd"/>
    <w:uiPriority w:val="39"/>
    <w:qFormat/>
    <w:rsid w:val="00CB52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52A5"/>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CB52A5"/>
    <w:rPr>
      <w:rFonts w:ascii="Times New Roman" w:hAnsi="Times New Roman"/>
      <w:lang w:eastAsia="en-US"/>
    </w:rPr>
  </w:style>
  <w:style w:type="table" w:customStyle="1" w:styleId="TableGrid2">
    <w:name w:val="Table Grid2"/>
    <w:basedOn w:val="a5"/>
    <w:next w:val="afd"/>
    <w:rsid w:val="00CB52A5"/>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52A5"/>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CB52A5"/>
    <w:pPr>
      <w:tabs>
        <w:tab w:val="left" w:pos="1701"/>
      </w:tabs>
      <w:ind w:left="1985" w:hanging="425"/>
    </w:pPr>
    <w:rPr>
      <w:i/>
      <w:sz w:val="22"/>
    </w:rPr>
  </w:style>
  <w:style w:type="character" w:customStyle="1" w:styleId="rProposalsubsubChar">
    <w:name w:val="rProposal_sub_sub Char"/>
    <w:link w:val="rProposalsubsub"/>
    <w:rsid w:val="00CB52A5"/>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CB52A5"/>
    <w:rPr>
      <w:rFonts w:ascii="Times New Roman" w:hAnsi="Times New Roman"/>
      <w:lang w:eastAsia="en-US"/>
    </w:rPr>
  </w:style>
  <w:style w:type="paragraph" w:customStyle="1" w:styleId="3f0">
    <w:name w:val="목록 단락3"/>
    <w:basedOn w:val="a3"/>
    <w:uiPriority w:val="34"/>
    <w:qFormat/>
    <w:rsid w:val="00CB52A5"/>
    <w:pPr>
      <w:spacing w:after="0"/>
      <w:ind w:left="720"/>
      <w:contextualSpacing/>
      <w:jc w:val="both"/>
    </w:pPr>
    <w:rPr>
      <w:rFonts w:ascii="Calibri" w:eastAsia="Malgun Gothic" w:hAnsi="Calibri"/>
      <w:sz w:val="22"/>
      <w:szCs w:val="22"/>
      <w:lang w:val="en-US"/>
    </w:rPr>
  </w:style>
  <w:style w:type="paragraph" w:customStyle="1" w:styleId="reference0">
    <w:name w:val="reference"/>
    <w:basedOn w:val="a3"/>
    <w:uiPriority w:val="99"/>
    <w:qFormat/>
    <w:rsid w:val="00CB52A5"/>
    <w:pPr>
      <w:widowControl w:val="0"/>
      <w:numPr>
        <w:numId w:val="53"/>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a6"/>
    <w:uiPriority w:val="99"/>
    <w:semiHidden/>
    <w:rsid w:val="00CB52A5"/>
  </w:style>
  <w:style w:type="paragraph" w:customStyle="1" w:styleId="CharChar1CharCharCharCharCharCharCharCharCharCharCharCharCharCharChar35">
    <w:name w:val="Char Char1 Char Char Char Char Char Char Char Char Char Char Char Char Char Char Char3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CB52A5"/>
  </w:style>
  <w:style w:type="character" w:customStyle="1" w:styleId="5300">
    <w:name w:val="(文字) (文字)530"/>
    <w:semiHidden/>
    <w:rsid w:val="00CB52A5"/>
    <w:rPr>
      <w:rFonts w:ascii="Times New Roman" w:hAnsi="Times New Roman"/>
      <w:lang w:eastAsia="en-US"/>
    </w:rPr>
  </w:style>
  <w:style w:type="numbering" w:customStyle="1" w:styleId="StyleBulletedSymbolsymbolLeft025Hanging06">
    <w:name w:val="Style Bulleted Symbol (symbol) Left:  0.25&quot; Hanging:  0.6"/>
    <w:basedOn w:val="a6"/>
    <w:rsid w:val="00CB52A5"/>
  </w:style>
  <w:style w:type="table" w:customStyle="1" w:styleId="ColorfulList-Accent16">
    <w:name w:val="Colorful List - Accent 16"/>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52A5"/>
  </w:style>
  <w:style w:type="numbering" w:customStyle="1" w:styleId="StyleBulletedSymbolsymbolLeft025Hanging02516">
    <w:name w:val="Style Bulleted Symbol (symbol) Left:  0.25&quot; Hanging:  0.25&quot;16"/>
    <w:basedOn w:val="a6"/>
    <w:rsid w:val="00CB52A5"/>
  </w:style>
  <w:style w:type="numbering" w:customStyle="1" w:styleId="StyleBulletedSymbolsymbolLeft025Hanging02527">
    <w:name w:val="Style Bulleted Symbol (symbol) Left:  0.25&quot; Hanging:  0.25&quot;27"/>
    <w:basedOn w:val="a6"/>
    <w:rsid w:val="00CB52A5"/>
  </w:style>
  <w:style w:type="numbering" w:customStyle="1" w:styleId="StyleBulletedSymbolsymbolLeft025Hanging0259">
    <w:name w:val="Style Bulleted Symbol (symbol) Left:  0.25&quot; Hanging:  0.25&quot;9"/>
    <w:basedOn w:val="a6"/>
    <w:rsid w:val="00CB52A5"/>
  </w:style>
  <w:style w:type="numbering" w:customStyle="1" w:styleId="3GPPListofBullets">
    <w:name w:val="3GPP List of Bullets"/>
    <w:rsid w:val="00CB52A5"/>
    <w:pPr>
      <w:numPr>
        <w:numId w:val="54"/>
      </w:numPr>
    </w:pPr>
  </w:style>
  <w:style w:type="paragraph" w:customStyle="1" w:styleId="3GPPText">
    <w:name w:val="3GPP Text"/>
    <w:basedOn w:val="a3"/>
    <w:link w:val="3GPPTextChar"/>
    <w:qFormat/>
    <w:rsid w:val="00CB52A5"/>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CB52A5"/>
    <w:rPr>
      <w:rFonts w:ascii="Times New Roman" w:eastAsia="Times New Roman" w:hAnsi="Times New Roman"/>
      <w:sz w:val="22"/>
      <w:lang w:eastAsia="en-GB"/>
    </w:rPr>
  </w:style>
  <w:style w:type="paragraph" w:customStyle="1" w:styleId="3GPPAgreements">
    <w:name w:val="3GPP Agreements"/>
    <w:basedOn w:val="a3"/>
    <w:link w:val="3GPPAgreementsChar"/>
    <w:qFormat/>
    <w:rsid w:val="00CB52A5"/>
    <w:pPr>
      <w:numPr>
        <w:numId w:val="55"/>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52A5"/>
    <w:rPr>
      <w:rFonts w:ascii="Times New Roman" w:eastAsia="Times New Roman" w:hAnsi="Times New Roman"/>
      <w:sz w:val="22"/>
      <w:lang w:eastAsia="zh-CN"/>
    </w:rPr>
  </w:style>
  <w:style w:type="paragraph" w:customStyle="1" w:styleId="1f">
    <w:name w:val="목록 단락1"/>
    <w:basedOn w:val="a3"/>
    <w:uiPriority w:val="34"/>
    <w:qFormat/>
    <w:rsid w:val="00CB52A5"/>
    <w:pPr>
      <w:snapToGrid w:val="0"/>
      <w:spacing w:after="100" w:afterAutospacing="1"/>
      <w:ind w:leftChars="400" w:left="400"/>
      <w:jc w:val="both"/>
    </w:pPr>
    <w:rPr>
      <w:rFonts w:eastAsia="MS Gothic"/>
      <w:sz w:val="24"/>
      <w:lang w:eastAsia="ja-JP"/>
    </w:rPr>
  </w:style>
  <w:style w:type="numbering" w:customStyle="1" w:styleId="NoList7">
    <w:name w:val="No List7"/>
    <w:next w:val="a6"/>
    <w:uiPriority w:val="99"/>
    <w:semiHidden/>
    <w:rsid w:val="00CB52A5"/>
  </w:style>
  <w:style w:type="paragraph" w:customStyle="1" w:styleId="CharChar1CharCharCharCharCharCharCharCharCharCharCharCharCharCharChar41">
    <w:name w:val="Char Char1 Char Char Char Char Char Char Char Char Char Char Char Char Char Char Char4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CB52A5"/>
  </w:style>
  <w:style w:type="character" w:customStyle="1" w:styleId="536">
    <w:name w:val="(文字) (文字)536"/>
    <w:semiHidden/>
    <w:rsid w:val="00CB52A5"/>
    <w:rPr>
      <w:rFonts w:ascii="Times New Roman" w:hAnsi="Times New Roman"/>
      <w:lang w:eastAsia="en-US"/>
    </w:rPr>
  </w:style>
  <w:style w:type="numbering" w:customStyle="1" w:styleId="StyleBulletedSymbolsymbolLeft025Hanging07">
    <w:name w:val="Style Bulleted Symbol (symbol) Left:  0.25&quot; Hanging:  0.7"/>
    <w:basedOn w:val="a6"/>
    <w:rsid w:val="00CB52A5"/>
  </w:style>
  <w:style w:type="table" w:customStyle="1" w:styleId="ColorfulList-Accent17">
    <w:name w:val="Colorful List - Accent 17"/>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52A5"/>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52A5"/>
  </w:style>
  <w:style w:type="numbering" w:customStyle="1" w:styleId="StyleBulletedSymbolsymbolLeft025Hanging02517">
    <w:name w:val="Style Bulleted Symbol (symbol) Left:  0.25&quot; Hanging:  0.25&quot;17"/>
    <w:basedOn w:val="a6"/>
    <w:rsid w:val="00CB52A5"/>
  </w:style>
  <w:style w:type="numbering" w:customStyle="1" w:styleId="StyleBulletedSymbolsymbolLeft025Hanging02528">
    <w:name w:val="Style Bulleted Symbol (symbol) Left:  0.25&quot; Hanging:  0.25&quot;28"/>
    <w:basedOn w:val="a6"/>
    <w:rsid w:val="00CB52A5"/>
  </w:style>
  <w:style w:type="character" w:customStyle="1" w:styleId="B3Char2">
    <w:name w:val="B3 Char2"/>
    <w:qFormat/>
    <w:rsid w:val="00CB52A5"/>
    <w:rPr>
      <w:rFonts w:eastAsia="SimSun"/>
      <w:lang w:val="en-GB" w:eastAsia="en-US"/>
    </w:rPr>
  </w:style>
  <w:style w:type="character" w:customStyle="1" w:styleId="BoldCommentsChar">
    <w:name w:val="Bold Comments Char"/>
    <w:link w:val="BoldComments"/>
    <w:rsid w:val="00CB52A5"/>
    <w:rPr>
      <w:rFonts w:ascii="Arial" w:eastAsia="MS Mincho" w:hAnsi="Arial"/>
      <w:b/>
      <w:szCs w:val="24"/>
    </w:rPr>
  </w:style>
  <w:style w:type="paragraph" w:customStyle="1" w:styleId="BoldComments">
    <w:name w:val="Bold Comments"/>
    <w:basedOn w:val="a3"/>
    <w:link w:val="BoldCommentsChar"/>
    <w:qFormat/>
    <w:rsid w:val="00CB52A5"/>
    <w:pPr>
      <w:spacing w:before="240" w:after="60"/>
      <w:outlineLvl w:val="8"/>
    </w:pPr>
    <w:rPr>
      <w:rFonts w:ascii="Arial" w:eastAsia="MS Mincho" w:hAnsi="Arial"/>
      <w:b/>
      <w:szCs w:val="24"/>
      <w:lang w:val="en-US" w:eastAsia="zh-TW"/>
    </w:rPr>
  </w:style>
  <w:style w:type="numbering" w:customStyle="1" w:styleId="NoList8">
    <w:name w:val="No List8"/>
    <w:next w:val="a6"/>
    <w:uiPriority w:val="99"/>
    <w:semiHidden/>
    <w:unhideWhenUsed/>
    <w:rsid w:val="00CB52A5"/>
  </w:style>
  <w:style w:type="numbering" w:customStyle="1" w:styleId="StyleBulleted8">
    <w:name w:val="Style Bulleted8"/>
    <w:rsid w:val="00CB52A5"/>
  </w:style>
  <w:style w:type="numbering" w:customStyle="1" w:styleId="StyleBulletedSymbolsymbolLeft025Hanging08">
    <w:name w:val="Style Bulleted Symbol (symbol) Left:  0.25&quot; Hanging:  0.8"/>
    <w:basedOn w:val="a6"/>
    <w:rsid w:val="00CB52A5"/>
  </w:style>
  <w:style w:type="numbering" w:customStyle="1" w:styleId="StyleBulletedSymbolsymbolLeft025Hanging02518">
    <w:name w:val="Style Bulleted Symbol (symbol) Left:  0.25&quot; Hanging:  0.25&quot;18"/>
    <w:basedOn w:val="a6"/>
    <w:rsid w:val="00CB52A5"/>
  </w:style>
  <w:style w:type="numbering" w:customStyle="1" w:styleId="StyleBulletedSymbolsymbolLeft025Hanging02519">
    <w:name w:val="Style Bulleted Symbol (symbol) Left:  0.25&quot; Hanging:  0.25&quot;19"/>
    <w:basedOn w:val="a6"/>
    <w:rsid w:val="00CB52A5"/>
  </w:style>
  <w:style w:type="numbering" w:customStyle="1" w:styleId="StyleBulletedSymbolsymbolLeft025Hanging02529">
    <w:name w:val="Style Bulleted Symbol (symbol) Left:  0.25&quot; Hanging:  0.25&quot;29"/>
    <w:basedOn w:val="a6"/>
    <w:rsid w:val="00CB52A5"/>
  </w:style>
  <w:style w:type="numbering" w:customStyle="1" w:styleId="NoList9">
    <w:name w:val="No List9"/>
    <w:next w:val="a6"/>
    <w:uiPriority w:val="99"/>
    <w:semiHidden/>
    <w:rsid w:val="00CB52A5"/>
  </w:style>
  <w:style w:type="paragraph" w:customStyle="1" w:styleId="CharChar1CharCharCharCharCharCharCharCharCharCharCharCharCharCharChar44">
    <w:name w:val="Char Char1 Char Char Char Char Char Char Char Char Char Char Char Char Char Char Char4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CB52A5"/>
  </w:style>
  <w:style w:type="character" w:customStyle="1" w:styleId="539">
    <w:name w:val="(文字) (文字)539"/>
    <w:semiHidden/>
    <w:rsid w:val="00CB52A5"/>
    <w:rPr>
      <w:rFonts w:ascii="Times New Roman" w:hAnsi="Times New Roman"/>
      <w:lang w:eastAsia="en-US"/>
    </w:rPr>
  </w:style>
  <w:style w:type="numbering" w:customStyle="1" w:styleId="StyleBulletedSymbolsymbolLeft025Hanging09">
    <w:name w:val="Style Bulleted Symbol (symbol) Left:  0.25&quot; Hanging:  0.9"/>
    <w:basedOn w:val="a6"/>
    <w:rsid w:val="00CB52A5"/>
  </w:style>
  <w:style w:type="table" w:customStyle="1" w:styleId="ColorfulList-Accent18">
    <w:name w:val="Colorful List - Accent 18"/>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52A5"/>
  </w:style>
  <w:style w:type="numbering" w:customStyle="1" w:styleId="StyleBulletedSymbolsymbolLeft025Hanging025110">
    <w:name w:val="Style Bulleted Symbol (symbol) Left:  0.25&quot; Hanging:  0.25&quot;110"/>
    <w:basedOn w:val="a6"/>
    <w:rsid w:val="00CB52A5"/>
  </w:style>
  <w:style w:type="numbering" w:customStyle="1" w:styleId="StyleBulletedSymbolsymbolLeft025Hanging025210">
    <w:name w:val="Style Bulleted Symbol (symbol) Left:  0.25&quot; Hanging:  0.25&quot;210"/>
    <w:basedOn w:val="a6"/>
    <w:rsid w:val="00CB52A5"/>
  </w:style>
  <w:style w:type="numbering" w:customStyle="1" w:styleId="StyleBulletedSymbolsymbolLeft025Hanging02530">
    <w:name w:val="Style Bulleted Symbol (symbol) Left:  0.25&quot; Hanging:  0.25&quot;30"/>
    <w:basedOn w:val="a6"/>
    <w:rsid w:val="00CB52A5"/>
  </w:style>
  <w:style w:type="numbering" w:customStyle="1" w:styleId="3GPPListofBullets1">
    <w:name w:val="3GPP List of Bullets1"/>
    <w:rsid w:val="00CB52A5"/>
    <w:pPr>
      <w:numPr>
        <w:numId w:val="11"/>
      </w:numPr>
    </w:pPr>
  </w:style>
  <w:style w:type="paragraph" w:customStyle="1" w:styleId="agreement">
    <w:name w:val="agreement"/>
    <w:basedOn w:val="a3"/>
    <w:rsid w:val="00CB52A5"/>
    <w:pPr>
      <w:numPr>
        <w:numId w:val="56"/>
      </w:numPr>
      <w:spacing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52A5"/>
  </w:style>
  <w:style w:type="numbering" w:customStyle="1" w:styleId="StyleBulletedSymbolsymbolLeft025Hanging010">
    <w:name w:val="Style Bulleted Symbol (symbol) Left:  0.25&quot; Hanging:  0.10"/>
    <w:basedOn w:val="a6"/>
    <w:rsid w:val="00CB52A5"/>
  </w:style>
  <w:style w:type="numbering" w:customStyle="1" w:styleId="NoList10">
    <w:name w:val="No List10"/>
    <w:next w:val="a6"/>
    <w:uiPriority w:val="99"/>
    <w:semiHidden/>
    <w:unhideWhenUsed/>
    <w:rsid w:val="00CB52A5"/>
  </w:style>
  <w:style w:type="numbering" w:customStyle="1" w:styleId="StyleBulleted10">
    <w:name w:val="Style Bulleted10"/>
    <w:rsid w:val="00CB52A5"/>
  </w:style>
  <w:style w:type="numbering" w:customStyle="1" w:styleId="StyleBulletedSymbolsymbolLeft025Hanging011">
    <w:name w:val="Style Bulleted Symbol (symbol) Left:  0.25&quot; Hanging:  0.11"/>
    <w:basedOn w:val="a6"/>
    <w:rsid w:val="00CB52A5"/>
  </w:style>
  <w:style w:type="numbering" w:customStyle="1" w:styleId="StyleBulletedSymbolsymbolLeft025Hanging02531">
    <w:name w:val="Style Bulleted Symbol (symbol) Left:  0.25&quot; Hanging:  0.25&quot;31"/>
    <w:basedOn w:val="a6"/>
    <w:rsid w:val="00CB52A5"/>
    <w:pPr>
      <w:numPr>
        <w:numId w:val="13"/>
      </w:numPr>
    </w:pPr>
  </w:style>
  <w:style w:type="numbering" w:customStyle="1" w:styleId="StyleBulletedSymbolsymbolLeft025Hanging025111">
    <w:name w:val="Style Bulleted Symbol (symbol) Left:  0.25&quot; Hanging:  0.25&quot;111"/>
    <w:basedOn w:val="a6"/>
    <w:rsid w:val="00CB52A5"/>
  </w:style>
  <w:style w:type="numbering" w:customStyle="1" w:styleId="StyleBulletedSymbolsymbolLeft025Hanging025212">
    <w:name w:val="Style Bulleted Symbol (symbol) Left:  0.25&quot; Hanging:  0.25&quot;212"/>
    <w:basedOn w:val="a6"/>
    <w:rsid w:val="00CB52A5"/>
  </w:style>
  <w:style w:type="paragraph" w:customStyle="1" w:styleId="CharChar1CharCharCharCharCharCharCharCharCharCharCharCharCharCharChar43">
    <w:name w:val="Char Char1 Char Char Char Char Char Char Char Char Char Char Char Char Char Char Char4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CB52A5"/>
    <w:rPr>
      <w:rFonts w:ascii="Times New Roman" w:hAnsi="Times New Roman"/>
      <w:lang w:eastAsia="en-US"/>
    </w:rPr>
  </w:style>
  <w:style w:type="numbering" w:customStyle="1" w:styleId="NoList11">
    <w:name w:val="No List11"/>
    <w:next w:val="a6"/>
    <w:uiPriority w:val="99"/>
    <w:semiHidden/>
    <w:rsid w:val="00CB52A5"/>
  </w:style>
  <w:style w:type="numbering" w:customStyle="1" w:styleId="StyleBulleted11">
    <w:name w:val="Style Bulleted11"/>
    <w:rsid w:val="00CB52A5"/>
  </w:style>
  <w:style w:type="numbering" w:customStyle="1" w:styleId="StyleBulletedSymbolsymbolLeft025Hanging012">
    <w:name w:val="Style Bulleted Symbol (symbol) Left:  0.25&quot; Hanging:  0.12"/>
    <w:basedOn w:val="a6"/>
    <w:rsid w:val="00CB52A5"/>
  </w:style>
  <w:style w:type="table" w:customStyle="1" w:styleId="ColorfulList-Accent19">
    <w:name w:val="Colorful List - Accent 19"/>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52A5"/>
  </w:style>
  <w:style w:type="numbering" w:customStyle="1" w:styleId="StyleBulletedSymbolsymbolLeft025Hanging025112">
    <w:name w:val="Style Bulleted Symbol (symbol) Left:  0.25&quot; Hanging:  0.25&quot;112"/>
    <w:basedOn w:val="a6"/>
    <w:rsid w:val="00CB52A5"/>
  </w:style>
  <w:style w:type="numbering" w:customStyle="1" w:styleId="StyleBulletedSymbolsymbolLeft025Hanging025213">
    <w:name w:val="Style Bulleted Symbol (symbol) Left:  0.25&quot; Hanging:  0.25&quot;213"/>
    <w:basedOn w:val="a6"/>
    <w:rsid w:val="00CB52A5"/>
  </w:style>
  <w:style w:type="numbering" w:customStyle="1" w:styleId="NoList12">
    <w:name w:val="No List12"/>
    <w:next w:val="a6"/>
    <w:uiPriority w:val="99"/>
    <w:semiHidden/>
    <w:rsid w:val="00CB52A5"/>
  </w:style>
  <w:style w:type="numbering" w:customStyle="1" w:styleId="StyleBulleted12">
    <w:name w:val="Style Bulleted12"/>
    <w:rsid w:val="00CB52A5"/>
    <w:pPr>
      <w:numPr>
        <w:numId w:val="9"/>
      </w:numPr>
    </w:pPr>
  </w:style>
  <w:style w:type="numbering" w:customStyle="1" w:styleId="StyleBulletedSymbolsymbolLeft025Hanging013">
    <w:name w:val="Style Bulleted Symbol (symbol) Left:  0.25&quot; Hanging:  0.13"/>
    <w:basedOn w:val="a6"/>
    <w:rsid w:val="00CB52A5"/>
    <w:pPr>
      <w:numPr>
        <w:numId w:val="16"/>
      </w:numPr>
    </w:pPr>
  </w:style>
  <w:style w:type="table" w:customStyle="1" w:styleId="ColorfulList-Accent110">
    <w:name w:val="Colorful List - Accent 110"/>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5">
    <w:name w:val="Intense Emphasis"/>
    <w:uiPriority w:val="21"/>
    <w:qFormat/>
    <w:rsid w:val="00CB52A5"/>
    <w:rPr>
      <w:i/>
      <w:iCs/>
      <w:color w:val="4F81BD"/>
    </w:rPr>
  </w:style>
  <w:style w:type="table" w:customStyle="1" w:styleId="GridTable4-Accent510">
    <w:name w:val="Grid Table 4 - Accent 510"/>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52A5"/>
    <w:pPr>
      <w:numPr>
        <w:numId w:val="14"/>
      </w:numPr>
    </w:pPr>
  </w:style>
  <w:style w:type="numbering" w:customStyle="1" w:styleId="StyleBulletedSymbolsymbolLeft025Hanging025113">
    <w:name w:val="Style Bulleted Symbol (symbol) Left:  0.25&quot; Hanging:  0.25&quot;113"/>
    <w:basedOn w:val="a6"/>
    <w:rsid w:val="00CB52A5"/>
    <w:pPr>
      <w:numPr>
        <w:numId w:val="15"/>
      </w:numPr>
    </w:pPr>
  </w:style>
  <w:style w:type="numbering" w:customStyle="1" w:styleId="StyleBulletedSymbolsymbolLeft025Hanging025214">
    <w:name w:val="Style Bulleted Symbol (symbol) Left:  0.25&quot; Hanging:  0.25&quot;214"/>
    <w:basedOn w:val="a6"/>
    <w:rsid w:val="00CB52A5"/>
    <w:pPr>
      <w:numPr>
        <w:numId w:val="17"/>
      </w:numPr>
    </w:pPr>
  </w:style>
  <w:style w:type="character" w:styleId="afffff6">
    <w:name w:val="Unresolved Mention"/>
    <w:basedOn w:val="a4"/>
    <w:uiPriority w:val="99"/>
    <w:semiHidden/>
    <w:unhideWhenUsed/>
    <w:rsid w:val="00CB52A5"/>
    <w:rPr>
      <w:color w:val="808080"/>
      <w:shd w:val="clear" w:color="auto" w:fill="E6E6E6"/>
    </w:rPr>
  </w:style>
  <w:style w:type="paragraph" w:customStyle="1" w:styleId="paragraph0">
    <w:name w:val="paragraph"/>
    <w:basedOn w:val="a3"/>
    <w:rsid w:val="00CB52A5"/>
    <w:pPr>
      <w:spacing w:after="0" w:line="259" w:lineRule="auto"/>
    </w:pPr>
    <w:rPr>
      <w:rFonts w:ascii="Calibri" w:eastAsia="Times New Roman" w:hAnsi="Calibri"/>
      <w:sz w:val="24"/>
      <w:szCs w:val="24"/>
      <w:lang w:val="en-US"/>
    </w:rPr>
  </w:style>
  <w:style w:type="character" w:customStyle="1" w:styleId="spellingerror">
    <w:name w:val="spellingerror"/>
    <w:basedOn w:val="a4"/>
    <w:qFormat/>
    <w:rsid w:val="00CB52A5"/>
  </w:style>
  <w:style w:type="character" w:customStyle="1" w:styleId="normaltextrun1">
    <w:name w:val="normaltextrun1"/>
    <w:basedOn w:val="a4"/>
    <w:rsid w:val="00CB52A5"/>
  </w:style>
  <w:style w:type="character" w:customStyle="1" w:styleId="eop">
    <w:name w:val="eop"/>
    <w:basedOn w:val="a4"/>
    <w:qFormat/>
    <w:rsid w:val="00CB52A5"/>
  </w:style>
  <w:style w:type="paragraph" w:customStyle="1" w:styleId="CharChar1CharCharCharCharCharCharCharCharCharCharCharCharCharCharChar42">
    <w:name w:val="Char Char1 Char Char Char Char Char Char Char Char Char Char Char Char Char Char Char4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CB52A5"/>
    <w:rPr>
      <w:rFonts w:ascii="Times New Roman" w:hAnsi="Times New Roman"/>
      <w:lang w:eastAsia="en-US"/>
    </w:rPr>
  </w:style>
  <w:style w:type="paragraph" w:customStyle="1" w:styleId="PropObs">
    <w:name w:val="PropObs"/>
    <w:basedOn w:val="a3"/>
    <w:link w:val="PropObsChar"/>
    <w:qFormat/>
    <w:rsid w:val="00CB52A5"/>
    <w:pPr>
      <w:numPr>
        <w:numId w:val="57"/>
      </w:numPr>
      <w:spacing w:after="0"/>
      <w:ind w:left="1134" w:hanging="1134"/>
      <w:jc w:val="both"/>
    </w:pPr>
    <w:rPr>
      <w:rFonts w:ascii="Calibri" w:eastAsia="MS Mincho" w:hAnsi="Calibri"/>
      <w:b/>
      <w:lang w:eastAsia="sv-SE"/>
    </w:rPr>
  </w:style>
  <w:style w:type="character" w:customStyle="1" w:styleId="PropObsChar">
    <w:name w:val="PropObs Char"/>
    <w:link w:val="PropObs"/>
    <w:rsid w:val="00CB52A5"/>
    <w:rPr>
      <w:rFonts w:ascii="Calibri" w:eastAsia="MS Mincho" w:hAnsi="Calibri"/>
      <w:b/>
      <w:lang w:val="en-GB" w:eastAsia="sv-SE"/>
    </w:rPr>
  </w:style>
  <w:style w:type="character" w:styleId="afffff7">
    <w:name w:val="Mention"/>
    <w:uiPriority w:val="99"/>
    <w:semiHidden/>
    <w:unhideWhenUsed/>
    <w:rsid w:val="00CB52A5"/>
    <w:rPr>
      <w:color w:val="2B579A"/>
      <w:shd w:val="clear" w:color="auto" w:fill="E6E6E6"/>
    </w:rPr>
  </w:style>
  <w:style w:type="character" w:customStyle="1" w:styleId="ProposalsubChar">
    <w:name w:val="Proposal_sub Char"/>
    <w:link w:val="Proposalsub"/>
    <w:rsid w:val="00CB52A5"/>
    <w:rPr>
      <w:rFonts w:ascii="Times New Roman" w:eastAsia="Malgun Gothic" w:hAnsi="Times New Roman"/>
      <w:kern w:val="2"/>
      <w:szCs w:val="22"/>
      <w:lang w:eastAsia="ko-KR"/>
    </w:rPr>
  </w:style>
  <w:style w:type="character" w:customStyle="1" w:styleId="ProposalsubsubChar">
    <w:name w:val="Proposal_sub_sub Char"/>
    <w:link w:val="Proposalsubsub"/>
    <w:rsid w:val="00CB52A5"/>
    <w:rPr>
      <w:rFonts w:ascii="Times New Roman" w:eastAsia="Malgun Gothic" w:hAnsi="Times New Roman"/>
      <w:kern w:val="2"/>
      <w:szCs w:val="22"/>
      <w:lang w:eastAsia="ko-KR"/>
    </w:rPr>
  </w:style>
  <w:style w:type="table" w:styleId="6-1">
    <w:name w:val="Grid Table 6 Colorful Accent 1"/>
    <w:basedOn w:val="a5"/>
    <w:uiPriority w:val="51"/>
    <w:rsid w:val="00CB52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rsid w:val="00CB52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3"/>
    <w:rsid w:val="00CB52A5"/>
    <w:pPr>
      <w:spacing w:before="100" w:beforeAutospacing="1" w:after="100" w:afterAutospacing="1"/>
    </w:pPr>
    <w:rPr>
      <w:rFonts w:ascii="Calibri" w:eastAsia="Calibri" w:hAnsi="Calibri" w:cs="Calibri"/>
      <w:sz w:val="22"/>
      <w:szCs w:val="22"/>
      <w:lang w:eastAsia="en-GB"/>
    </w:rPr>
  </w:style>
  <w:style w:type="paragraph" w:customStyle="1" w:styleId="2f9">
    <w:name w:val="正文2"/>
    <w:qFormat/>
    <w:rsid w:val="00CB52A5"/>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CB52A5"/>
    <w:rPr>
      <w:rFonts w:ascii="Times New Roman" w:hAnsi="Times New Roman"/>
      <w:lang w:eastAsia="en-US"/>
    </w:rPr>
  </w:style>
  <w:style w:type="character" w:customStyle="1" w:styleId="fontstyle01">
    <w:name w:val="fontstyle01"/>
    <w:basedOn w:val="a4"/>
    <w:rsid w:val="00CB52A5"/>
    <w:rPr>
      <w:rFonts w:ascii="TimesNewRomanPSMT" w:hAnsi="TimesNewRomanPSMT" w:hint="default"/>
      <w:b w:val="0"/>
      <w:bCs w:val="0"/>
      <w:i w:val="0"/>
      <w:iCs w:val="0"/>
      <w:color w:val="000000"/>
      <w:sz w:val="20"/>
      <w:szCs w:val="20"/>
    </w:rPr>
  </w:style>
  <w:style w:type="character" w:customStyle="1" w:styleId="fontstyle21">
    <w:name w:val="fontstyle21"/>
    <w:basedOn w:val="a4"/>
    <w:rsid w:val="00CB52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CB52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CB52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CB52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CB52A5"/>
    <w:rPr>
      <w:rFonts w:ascii="Times New Roman" w:hAnsi="Times New Roman"/>
      <w:lang w:eastAsia="en-US"/>
    </w:rPr>
  </w:style>
  <w:style w:type="paragraph" w:customStyle="1" w:styleId="5a">
    <w:name w:val="列出段落5"/>
    <w:basedOn w:val="a3"/>
    <w:uiPriority w:val="99"/>
    <w:qFormat/>
    <w:rsid w:val="00CB52A5"/>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CB52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CB52A5"/>
    <w:rPr>
      <w:rFonts w:ascii="Times New Roman" w:hAnsi="Times New Roman"/>
      <w:lang w:eastAsia="en-US"/>
    </w:rPr>
  </w:style>
  <w:style w:type="character" w:customStyle="1" w:styleId="normaltextrun">
    <w:name w:val="normaltextrun"/>
    <w:basedOn w:val="a4"/>
    <w:qFormat/>
    <w:rsid w:val="00CB52A5"/>
  </w:style>
  <w:style w:type="paragraph" w:customStyle="1" w:styleId="CharChar1CharCharCharCharCharCharCharCharCharCharCharCharCharCharChar56">
    <w:name w:val="Char Char1 Char Char Char Char Char Char Char Char Char Char Char Char Char Char Char5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CB52A5"/>
    <w:rPr>
      <w:rFonts w:ascii="Times New Roman" w:hAnsi="Times New Roman"/>
      <w:lang w:eastAsia="en-US"/>
    </w:rPr>
  </w:style>
  <w:style w:type="paragraph" w:customStyle="1" w:styleId="a2">
    <w:name w:val="들여쓰기"/>
    <w:basedOn w:val="a3"/>
    <w:qFormat/>
    <w:rsid w:val="00CB52A5"/>
    <w:pPr>
      <w:widowControl w:val="0"/>
      <w:numPr>
        <w:numId w:val="58"/>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52A5"/>
    <w:pPr>
      <w:numPr>
        <w:ilvl w:val="1"/>
      </w:numPr>
      <w:spacing w:after="180"/>
    </w:pPr>
  </w:style>
  <w:style w:type="character" w:customStyle="1" w:styleId="summaryChar">
    <w:name w:val="summary Char"/>
    <w:link w:val="summary"/>
    <w:rsid w:val="00CB52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CB52A5"/>
    <w:rPr>
      <w:rFonts w:ascii="Times New Roman" w:hAnsi="Times New Roman"/>
      <w:lang w:eastAsia="en-US"/>
    </w:rPr>
  </w:style>
  <w:style w:type="paragraph" w:customStyle="1" w:styleId="TDOCProposal">
    <w:name w:val="TDOC Proposal"/>
    <w:basedOn w:val="a3"/>
    <w:link w:val="TDOCProposalChar"/>
    <w:qFormat/>
    <w:rsid w:val="00CB52A5"/>
    <w:pPr>
      <w:spacing w:before="120" w:after="120"/>
      <w:jc w:val="both"/>
    </w:pPr>
    <w:rPr>
      <w:rFonts w:eastAsia="Malgun Gothic"/>
      <w:b/>
      <w:sz w:val="22"/>
      <w:lang w:val="en-US" w:eastAsia="ko-KR"/>
    </w:rPr>
  </w:style>
  <w:style w:type="character" w:customStyle="1" w:styleId="TDOCProposalChar">
    <w:name w:val="TDOC Proposal Char"/>
    <w:link w:val="TDOCProposal"/>
    <w:rsid w:val="00CB52A5"/>
    <w:rPr>
      <w:rFonts w:ascii="Times New Roman" w:eastAsia="Malgun Gothic" w:hAnsi="Times New Roman"/>
      <w:b/>
      <w:sz w:val="22"/>
      <w:lang w:eastAsia="ko-KR"/>
    </w:rPr>
  </w:style>
  <w:style w:type="paragraph" w:customStyle="1" w:styleId="N1">
    <w:name w:val="N1"/>
    <w:basedOn w:val="a3"/>
    <w:link w:val="N1Char"/>
    <w:qFormat/>
    <w:rsid w:val="00CB52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52A5"/>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CB52A5"/>
    <w:rPr>
      <w:rFonts w:ascii="Times New Roman" w:hAnsi="Times New Roman"/>
      <w:lang w:eastAsia="en-US"/>
    </w:rPr>
  </w:style>
  <w:style w:type="character" w:customStyle="1" w:styleId="LGTdoc1Char">
    <w:name w:val="LGTdoc_제목1 Char"/>
    <w:link w:val="LGTdoc1"/>
    <w:uiPriority w:val="99"/>
    <w:rsid w:val="00CB52A5"/>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CB52A5"/>
    <w:rPr>
      <w:rFonts w:ascii="Times New Roman" w:hAnsi="Times New Roman"/>
      <w:lang w:eastAsia="en-US"/>
    </w:rPr>
  </w:style>
  <w:style w:type="numbering" w:customStyle="1" w:styleId="3GPPBullets">
    <w:name w:val="3GPP Bullets"/>
    <w:basedOn w:val="a6"/>
    <w:uiPriority w:val="99"/>
    <w:rsid w:val="00CB52A5"/>
    <w:pPr>
      <w:numPr>
        <w:numId w:val="59"/>
      </w:numPr>
    </w:pPr>
  </w:style>
  <w:style w:type="paragraph" w:customStyle="1" w:styleId="6pt6pt120">
    <w:name w:val="스타일 목록 단락 + 양쪽 앞: 6 pt 단락 뒤: 6 pt 줄 간격: 배수 1.2 줄 왼쪽 0 글자"/>
    <w:basedOn w:val="afe"/>
    <w:rsid w:val="00CB52A5"/>
    <w:pPr>
      <w:widowControl/>
      <w:spacing w:before="120" w:after="120" w:line="336" w:lineRule="auto"/>
      <w:ind w:firstLineChars="0" w:firstLine="0"/>
      <w:jc w:val="both"/>
    </w:pPr>
    <w:rPr>
      <w:rFonts w:ascii="Times New Roman" w:eastAsia="Malgun Gothic" w:hAnsi="Times New Roman" w:cs="Batang"/>
      <w:kern w:val="0"/>
      <w:sz w:val="20"/>
      <w:szCs w:val="20"/>
      <w:lang w:val="en-GB" w:eastAsia="en-US"/>
    </w:rPr>
  </w:style>
  <w:style w:type="paragraph" w:customStyle="1" w:styleId="xmsonormal">
    <w:name w:val="x_msonormal"/>
    <w:basedOn w:val="a3"/>
    <w:uiPriority w:val="99"/>
    <w:rsid w:val="00CB52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CB52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CB52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CB52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CB52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CB52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CB52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CB52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0">
    <w:name w:val="(文字) (文字)540"/>
    <w:semiHidden/>
    <w:rsid w:val="00CB52A5"/>
    <w:rPr>
      <w:rFonts w:ascii="Times New Roman" w:hAnsi="Times New Roman"/>
      <w:lang w:eastAsia="en-US"/>
    </w:rPr>
  </w:style>
  <w:style w:type="paragraph" w:customStyle="1" w:styleId="Proposal1">
    <w:name w:val="Proposal1"/>
    <w:basedOn w:val="a3"/>
    <w:link w:val="Proposal1Char"/>
    <w:qFormat/>
    <w:rsid w:val="00CB52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rsid w:val="00CB52A5"/>
    <w:rPr>
      <w:rFonts w:ascii="Calibri" w:eastAsia="MS Mincho" w:hAnsi="Calibri"/>
      <w:b/>
      <w:lang w:eastAsia="en-US"/>
    </w:rPr>
  </w:style>
  <w:style w:type="table" w:styleId="2-5">
    <w:name w:val="Grid Table 2 Accent 5"/>
    <w:basedOn w:val="a5"/>
    <w:uiPriority w:val="47"/>
    <w:rsid w:val="00CB52A5"/>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52A5"/>
    <w:pPr>
      <w:numPr>
        <w:ilvl w:val="2"/>
        <w:numId w:val="13"/>
      </w:numPr>
      <w:tabs>
        <w:tab w:val="num" w:pos="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rsid w:val="00CB52A5"/>
    <w:rPr>
      <w:rFonts w:ascii="Arial" w:eastAsia="SimSun" w:hAnsi="Arial"/>
      <w:sz w:val="28"/>
      <w:lang w:val="en-GB" w:eastAsia="en-US"/>
    </w:rPr>
  </w:style>
  <w:style w:type="paragraph" w:customStyle="1" w:styleId="00Text">
    <w:name w:val="00_Text"/>
    <w:basedOn w:val="a3"/>
    <w:link w:val="00TextChar"/>
    <w:qFormat/>
    <w:rsid w:val="00CB52A5"/>
    <w:pPr>
      <w:spacing w:after="120"/>
      <w:jc w:val="both"/>
    </w:pPr>
    <w:rPr>
      <w:rFonts w:eastAsia="SimSun"/>
      <w:szCs w:val="24"/>
      <w:lang w:val="en-US" w:eastAsia="zh-CN"/>
    </w:rPr>
  </w:style>
  <w:style w:type="character" w:customStyle="1" w:styleId="00TextChar">
    <w:name w:val="00_Text Char"/>
    <w:link w:val="00Text"/>
    <w:rsid w:val="00CB52A5"/>
    <w:rPr>
      <w:rFonts w:ascii="Times New Roman" w:eastAsia="SimSun" w:hAnsi="Times New Roman"/>
      <w:szCs w:val="24"/>
      <w:lang w:eastAsia="zh-CN"/>
    </w:rPr>
  </w:style>
  <w:style w:type="paragraph" w:customStyle="1" w:styleId="afffff8">
    <w:name w:val="문단"/>
    <w:basedOn w:val="a3"/>
    <w:uiPriority w:val="99"/>
    <w:rsid w:val="00CB52A5"/>
    <w:pPr>
      <w:autoSpaceDE w:val="0"/>
      <w:autoSpaceDN w:val="0"/>
      <w:spacing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CB52A5"/>
    <w:rPr>
      <w:rFonts w:ascii="Times New Roman" w:hAnsi="Times New Roman"/>
      <w:lang w:eastAsia="en-US"/>
    </w:rPr>
  </w:style>
  <w:style w:type="paragraph" w:customStyle="1" w:styleId="0maintext0">
    <w:name w:val="0maintext"/>
    <w:basedOn w:val="a3"/>
    <w:qFormat/>
    <w:rsid w:val="00CB52A5"/>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a3"/>
    <w:uiPriority w:val="99"/>
    <w:rsid w:val="00CB52A5"/>
    <w:pPr>
      <w:spacing w:after="0"/>
    </w:pPr>
    <w:rPr>
      <w:rFonts w:ascii="Calibri" w:eastAsia="Gulim" w:hAnsi="Calibri" w:cs="Calibri"/>
      <w:sz w:val="22"/>
      <w:szCs w:val="22"/>
      <w:lang w:val="en-US" w:eastAsia="ko-KR"/>
    </w:rPr>
  </w:style>
  <w:style w:type="paragraph" w:customStyle="1" w:styleId="listparagraph">
    <w:name w:val="listparagraph"/>
    <w:basedOn w:val="a3"/>
    <w:rsid w:val="00CB52A5"/>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a3"/>
    <w:rsid w:val="00CB52A5"/>
    <w:pPr>
      <w:spacing w:before="100" w:beforeAutospacing="1" w:after="100" w:afterAutospacing="1"/>
    </w:pPr>
    <w:rPr>
      <w:rFonts w:eastAsia="SimSun"/>
      <w:sz w:val="24"/>
      <w:szCs w:val="24"/>
      <w:lang w:val="en-US" w:eastAsia="zh-CN"/>
    </w:rPr>
  </w:style>
  <w:style w:type="paragraph" w:customStyle="1" w:styleId="xb1">
    <w:name w:val="xb1"/>
    <w:basedOn w:val="a3"/>
    <w:uiPriority w:val="99"/>
    <w:rsid w:val="00CB52A5"/>
    <w:pPr>
      <w:spacing w:before="100" w:beforeAutospacing="1" w:after="100" w:afterAutospacing="1"/>
    </w:pPr>
    <w:rPr>
      <w:rFonts w:eastAsia="SimSun"/>
      <w:sz w:val="24"/>
      <w:szCs w:val="24"/>
      <w:lang w:val="en-US" w:eastAsia="zh-CN"/>
    </w:rPr>
  </w:style>
  <w:style w:type="paragraph" w:customStyle="1" w:styleId="xmsolistparagraph">
    <w:name w:val="xmsolistparagraph"/>
    <w:basedOn w:val="a3"/>
    <w:rsid w:val="00CB52A5"/>
    <w:pPr>
      <w:spacing w:before="100" w:beforeAutospacing="1" w:after="100" w:afterAutospacing="1"/>
    </w:pPr>
    <w:rPr>
      <w:rFonts w:eastAsia="SimSun"/>
      <w:sz w:val="24"/>
      <w:szCs w:val="24"/>
      <w:lang w:val="en-US" w:eastAsia="zh-CN"/>
    </w:rPr>
  </w:style>
  <w:style w:type="character" w:customStyle="1" w:styleId="apple-tab-span">
    <w:name w:val="apple-tab-span"/>
    <w:rsid w:val="00CB52A5"/>
  </w:style>
  <w:style w:type="paragraph" w:customStyle="1" w:styleId="xxmsolistparagraph">
    <w:name w:val="x_xmsolistparagraph"/>
    <w:basedOn w:val="a3"/>
    <w:uiPriority w:val="99"/>
    <w:rsid w:val="00CB52A5"/>
    <w:pPr>
      <w:spacing w:after="0"/>
      <w:ind w:left="720"/>
    </w:pPr>
    <w:rPr>
      <w:rFonts w:ascii="Calibri" w:eastAsia="SimSun" w:hAnsi="Calibri" w:cs="Calibri"/>
      <w:sz w:val="22"/>
      <w:szCs w:val="22"/>
      <w:lang w:val="en-US" w:eastAsia="zh-CN"/>
    </w:rPr>
  </w:style>
  <w:style w:type="paragraph" w:customStyle="1" w:styleId="maintext0">
    <w:name w:val="maintext"/>
    <w:basedOn w:val="a3"/>
    <w:rsid w:val="00CB52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3"/>
    <w:uiPriority w:val="99"/>
    <w:rsid w:val="00CB52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3"/>
    <w:uiPriority w:val="99"/>
    <w:rsid w:val="00CB52A5"/>
    <w:pPr>
      <w:spacing w:after="0"/>
    </w:pPr>
    <w:rPr>
      <w:rFonts w:eastAsia="Gulim"/>
      <w:sz w:val="24"/>
      <w:szCs w:val="24"/>
      <w:lang w:val="en-US" w:eastAsia="ko-KR"/>
    </w:rPr>
  </w:style>
  <w:style w:type="paragraph" w:customStyle="1" w:styleId="x00text">
    <w:name w:val="x_00text"/>
    <w:basedOn w:val="a3"/>
    <w:uiPriority w:val="99"/>
    <w:rsid w:val="00CB52A5"/>
    <w:pPr>
      <w:spacing w:after="0"/>
    </w:pPr>
    <w:rPr>
      <w:rFonts w:eastAsia="Gulim"/>
      <w:sz w:val="24"/>
      <w:szCs w:val="24"/>
      <w:lang w:val="en-US" w:eastAsia="ko-KR"/>
    </w:rPr>
  </w:style>
  <w:style w:type="paragraph" w:customStyle="1" w:styleId="xb10">
    <w:name w:val="x_b1"/>
    <w:basedOn w:val="a3"/>
    <w:uiPriority w:val="99"/>
    <w:rsid w:val="00CB52A5"/>
    <w:pPr>
      <w:spacing w:after="0"/>
    </w:pPr>
    <w:rPr>
      <w:rFonts w:eastAsia="Gulim"/>
      <w:sz w:val="24"/>
      <w:szCs w:val="24"/>
      <w:lang w:val="en-US" w:eastAsia="ko-KR"/>
    </w:rPr>
  </w:style>
  <w:style w:type="character" w:customStyle="1" w:styleId="colour">
    <w:name w:val="colour"/>
    <w:rsid w:val="00CB52A5"/>
  </w:style>
  <w:style w:type="character" w:customStyle="1" w:styleId="afff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CB52A5"/>
    <w:rPr>
      <w:rFonts w:ascii="Calibri" w:hAnsi="Calibri" w:cs="Calibri"/>
    </w:rPr>
  </w:style>
  <w:style w:type="paragraph" w:customStyle="1" w:styleId="xa0">
    <w:name w:val="x_a0"/>
    <w:basedOn w:val="a3"/>
    <w:uiPriority w:val="99"/>
    <w:rsid w:val="00CB52A5"/>
    <w:pPr>
      <w:spacing w:after="0"/>
    </w:pPr>
    <w:rPr>
      <w:rFonts w:ascii="SimSun" w:eastAsia="SimSun" w:hAnsi="SimSun" w:cs="Calibri"/>
      <w:sz w:val="24"/>
      <w:szCs w:val="24"/>
      <w:lang w:val="en-US" w:eastAsia="zh-CN"/>
    </w:rPr>
  </w:style>
  <w:style w:type="character" w:customStyle="1" w:styleId="xapple-converted-space">
    <w:name w:val="x_apple-converted-space"/>
    <w:rsid w:val="00CB52A5"/>
  </w:style>
  <w:style w:type="character" w:customStyle="1" w:styleId="msoins0">
    <w:name w:val="msoins"/>
    <w:rsid w:val="00CB52A5"/>
  </w:style>
  <w:style w:type="paragraph" w:customStyle="1" w:styleId="3gppagreements0">
    <w:name w:val="3gppagreements0"/>
    <w:basedOn w:val="a3"/>
    <w:uiPriority w:val="99"/>
    <w:rsid w:val="00CB52A5"/>
    <w:pPr>
      <w:spacing w:after="0"/>
    </w:pPr>
    <w:rPr>
      <w:rFonts w:eastAsia="SimSun"/>
      <w:sz w:val="24"/>
      <w:szCs w:val="24"/>
      <w:lang w:val="en-US" w:eastAsia="zh-CN"/>
    </w:rPr>
  </w:style>
  <w:style w:type="paragraph" w:customStyle="1" w:styleId="b22">
    <w:name w:val="b22"/>
    <w:basedOn w:val="a3"/>
    <w:uiPriority w:val="99"/>
    <w:rsid w:val="00CB52A5"/>
    <w:pPr>
      <w:spacing w:after="0"/>
    </w:pPr>
    <w:rPr>
      <w:rFonts w:eastAsia="SimSun"/>
      <w:sz w:val="24"/>
      <w:szCs w:val="24"/>
      <w:lang w:val="en-US" w:eastAsia="zh-CN"/>
    </w:rPr>
  </w:style>
  <w:style w:type="character" w:customStyle="1" w:styleId="Char20">
    <w:name w:val="正文文本 Char2"/>
    <w:aliases w:val="bt Char2"/>
    <w:locked/>
    <w:rsid w:val="00CB52A5"/>
    <w:rPr>
      <w:rFonts w:ascii="MS Mincho" w:eastAsia="MS Mincho" w:hAnsi="MS Mincho"/>
      <w:lang w:eastAsia="en-US"/>
    </w:rPr>
  </w:style>
  <w:style w:type="paragraph" w:customStyle="1" w:styleId="tan0">
    <w:name w:val="tan"/>
    <w:basedOn w:val="a3"/>
    <w:rsid w:val="00CB52A5"/>
    <w:pPr>
      <w:keepNext/>
      <w:spacing w:after="0"/>
      <w:ind w:left="851" w:hanging="851"/>
    </w:pPr>
    <w:rPr>
      <w:rFonts w:ascii="Arial" w:eastAsia="SimSun" w:hAnsi="Arial" w:cs="Arial"/>
      <w:sz w:val="18"/>
      <w:szCs w:val="18"/>
      <w:lang w:val="en-US" w:eastAsia="zh-CN"/>
    </w:rPr>
  </w:style>
  <w:style w:type="paragraph" w:customStyle="1" w:styleId="x2">
    <w:name w:val="x2"/>
    <w:basedOn w:val="a3"/>
    <w:uiPriority w:val="99"/>
    <w:rsid w:val="00CB52A5"/>
    <w:pPr>
      <w:spacing w:after="0"/>
    </w:pPr>
    <w:rPr>
      <w:rFonts w:ascii="Gulim" w:eastAsia="Gulim" w:hAnsi="Gulim" w:cs="Calibri"/>
      <w:sz w:val="24"/>
      <w:szCs w:val="24"/>
      <w:lang w:val="en-US" w:eastAsia="zh-CN"/>
    </w:rPr>
  </w:style>
  <w:style w:type="paragraph" w:customStyle="1" w:styleId="listparagraph11">
    <w:name w:val="listparagraph11"/>
    <w:basedOn w:val="a3"/>
    <w:uiPriority w:val="99"/>
    <w:rsid w:val="00CB52A5"/>
    <w:pPr>
      <w:spacing w:after="0"/>
    </w:pPr>
    <w:rPr>
      <w:rFonts w:ascii="Calibri" w:eastAsia="Calibri" w:hAnsi="Calibri" w:cs="Calibri"/>
      <w:sz w:val="22"/>
      <w:szCs w:val="22"/>
      <w:lang w:val="en-US"/>
    </w:rPr>
  </w:style>
  <w:style w:type="character" w:customStyle="1" w:styleId="proposalChar0">
    <w:name w:val="proposal Char"/>
    <w:basedOn w:val="a4"/>
    <w:link w:val="proposal0"/>
    <w:locked/>
    <w:rsid w:val="00CB52A5"/>
    <w:rPr>
      <w:b/>
      <w:bCs/>
      <w:i/>
      <w:iCs/>
    </w:rPr>
  </w:style>
  <w:style w:type="paragraph" w:customStyle="1" w:styleId="proposal0">
    <w:name w:val="proposal"/>
    <w:basedOn w:val="a3"/>
    <w:link w:val="proposalChar0"/>
    <w:rsid w:val="00CB52A5"/>
    <w:pPr>
      <w:spacing w:before="60" w:line="360" w:lineRule="atLeast"/>
      <w:jc w:val="both"/>
    </w:pPr>
    <w:rPr>
      <w:rFonts w:ascii="CG Times (WN)" w:hAnsi="CG Times (WN)"/>
      <w:b/>
      <w:bCs/>
      <w:i/>
      <w:iCs/>
      <w:lang w:val="en-US" w:eastAsia="zh-TW"/>
    </w:rPr>
  </w:style>
  <w:style w:type="character" w:customStyle="1" w:styleId="B4Char">
    <w:name w:val="B4 Char"/>
    <w:basedOn w:val="a4"/>
    <w:link w:val="B4"/>
    <w:locked/>
    <w:rsid w:val="00CB52A5"/>
    <w:rPr>
      <w:rFonts w:ascii="Times New Roman" w:hAnsi="Times New Roman"/>
      <w:lang w:val="en-GB" w:eastAsia="en-US"/>
    </w:rPr>
  </w:style>
  <w:style w:type="paragraph" w:customStyle="1" w:styleId="b110">
    <w:name w:val="b11"/>
    <w:basedOn w:val="a3"/>
    <w:uiPriority w:val="99"/>
    <w:rsid w:val="00CB52A5"/>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3"/>
    <w:uiPriority w:val="99"/>
    <w:semiHidden/>
    <w:rsid w:val="00CB52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52A5"/>
    <w:pPr>
      <w:spacing w:before="100" w:beforeAutospacing="1" w:after="100" w:afterAutospacing="1"/>
    </w:pPr>
    <w:rPr>
      <w:rFonts w:ascii="Gulim" w:eastAsia="Gulim" w:hAnsi="Gulim" w:cs="Calibri"/>
      <w:sz w:val="24"/>
      <w:lang w:val="en-US" w:eastAsia="zh-CN"/>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4"/>
    <w:locked/>
    <w:rsid w:val="00CB52A5"/>
    <w:rPr>
      <w:rFonts w:ascii="Arial" w:hAnsi="Arial" w:cs="Arial"/>
      <w:lang w:eastAsia="en-US"/>
    </w:rPr>
  </w:style>
  <w:style w:type="paragraph" w:customStyle="1" w:styleId="xmsolistparagraph0">
    <w:name w:val="x_msolistparagraph"/>
    <w:basedOn w:val="a3"/>
    <w:rsid w:val="00CB52A5"/>
    <w:pPr>
      <w:spacing w:after="0"/>
      <w:ind w:left="720"/>
    </w:pPr>
    <w:rPr>
      <w:rFonts w:ascii="Calibri" w:eastAsia="SimSun" w:hAnsi="Calibri" w:cs="Calibri"/>
      <w:sz w:val="22"/>
      <w:szCs w:val="22"/>
      <w:lang w:val="en-US" w:eastAsia="zh-CN"/>
    </w:rPr>
  </w:style>
  <w:style w:type="character" w:customStyle="1" w:styleId="TANChar">
    <w:name w:val="TAN Char"/>
    <w:link w:val="TAN"/>
    <w:qFormat/>
    <w:locked/>
    <w:rsid w:val="00CB52A5"/>
    <w:rPr>
      <w:rFonts w:ascii="Arial" w:hAnsi="Arial"/>
      <w:sz w:val="18"/>
      <w:lang w:val="en-GB" w:eastAsia="en-US"/>
    </w:rPr>
  </w:style>
  <w:style w:type="paragraph" w:customStyle="1" w:styleId="b20">
    <w:name w:val="b2"/>
    <w:basedOn w:val="a3"/>
    <w:uiPriority w:val="99"/>
    <w:rsid w:val="00CB52A5"/>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52A5"/>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a3"/>
    <w:uiPriority w:val="99"/>
    <w:rsid w:val="00CB52A5"/>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a3"/>
    <w:uiPriority w:val="99"/>
    <w:rsid w:val="00CB52A5"/>
    <w:pPr>
      <w:spacing w:before="100" w:beforeAutospacing="1" w:after="100" w:afterAutospacing="1"/>
    </w:pPr>
    <w:rPr>
      <w:rFonts w:ascii="SimSun" w:eastAsia="SimSun" w:hAnsi="SimSun" w:cs="Gulim"/>
      <w:sz w:val="24"/>
      <w:szCs w:val="24"/>
      <w:lang w:val="en-US" w:eastAsia="ko-KR"/>
    </w:rPr>
  </w:style>
  <w:style w:type="character" w:customStyle="1" w:styleId="msodel0">
    <w:name w:val="msodel"/>
    <w:rsid w:val="00CB52A5"/>
  </w:style>
  <w:style w:type="table" w:customStyle="1" w:styleId="afffffa">
    <w:name w:val="普通表格"/>
    <w:uiPriority w:val="99"/>
    <w:semiHidden/>
    <w:rsid w:val="00CB52A5"/>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52A5"/>
    <w:rPr>
      <w:rFonts w:ascii="Arial" w:eastAsia="Times New Roman" w:hAnsi="Arial"/>
      <w:b/>
      <w:sz w:val="18"/>
      <w:lang w:val="en-GB"/>
    </w:rPr>
  </w:style>
  <w:style w:type="character" w:customStyle="1" w:styleId="emailstyle19">
    <w:name w:val="emailstyle19"/>
    <w:basedOn w:val="a4"/>
    <w:semiHidden/>
    <w:rsid w:val="00CB52A5"/>
    <w:rPr>
      <w:rFonts w:ascii="Calibri" w:hAnsi="Calibri" w:cs="Calibri" w:hint="default"/>
      <w:color w:val="auto"/>
    </w:rPr>
  </w:style>
  <w:style w:type="character" w:customStyle="1" w:styleId="None">
    <w:name w:val="None"/>
    <w:basedOn w:val="a4"/>
    <w:rsid w:val="00CB52A5"/>
  </w:style>
  <w:style w:type="paragraph" w:customStyle="1" w:styleId="xtal">
    <w:name w:val="x_tal"/>
    <w:basedOn w:val="a3"/>
    <w:uiPriority w:val="99"/>
    <w:rsid w:val="00CB52A5"/>
    <w:pPr>
      <w:spacing w:after="0"/>
    </w:pPr>
    <w:rPr>
      <w:rFonts w:eastAsia="SimSun" w:cs="Calibri"/>
      <w:sz w:val="24"/>
      <w:szCs w:val="22"/>
      <w:lang w:val="en-US" w:eastAsia="zh-CN"/>
    </w:rPr>
  </w:style>
  <w:style w:type="character" w:customStyle="1" w:styleId="xnone">
    <w:name w:val="x_none"/>
    <w:rsid w:val="00CB52A5"/>
  </w:style>
  <w:style w:type="character" w:customStyle="1" w:styleId="gmaildefault">
    <w:name w:val="gmail_default"/>
    <w:rsid w:val="00CB52A5"/>
  </w:style>
  <w:style w:type="paragraph" w:customStyle="1" w:styleId="afffffb">
    <w:name w:val="a"/>
    <w:basedOn w:val="a3"/>
    <w:uiPriority w:val="99"/>
    <w:rsid w:val="00CB52A5"/>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CB52A5"/>
  </w:style>
  <w:style w:type="paragraph" w:customStyle="1" w:styleId="gmail-msonormal">
    <w:name w:val="gmail-msonormal"/>
    <w:basedOn w:val="a3"/>
    <w:rsid w:val="00CB52A5"/>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52A5"/>
    <w:rPr>
      <w:rFonts w:ascii="Times New Roman" w:eastAsia="Calibri" w:hAnsi="Times New Roman"/>
      <w:szCs w:val="22"/>
      <w:lang w:eastAsia="en-US"/>
    </w:rPr>
  </w:style>
  <w:style w:type="character" w:customStyle="1" w:styleId="msoins2">
    <w:name w:val="msoins2"/>
    <w:rsid w:val="00CB52A5"/>
  </w:style>
  <w:style w:type="paragraph" w:customStyle="1" w:styleId="xxxmsolistparagraph">
    <w:name w:val="x_xxmsolistparagraph"/>
    <w:basedOn w:val="a3"/>
    <w:uiPriority w:val="99"/>
    <w:rsid w:val="00CB52A5"/>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a3"/>
    <w:uiPriority w:val="99"/>
    <w:rsid w:val="00CB52A5"/>
    <w:pPr>
      <w:spacing w:after="0"/>
    </w:pPr>
    <w:rPr>
      <w:rFonts w:ascii="SimSun" w:eastAsia="SimSun" w:hAnsi="SimSun" w:cs="Gulim"/>
      <w:sz w:val="24"/>
      <w:szCs w:val="24"/>
      <w:lang w:val="en-US" w:eastAsia="zh-CN"/>
    </w:rPr>
  </w:style>
  <w:style w:type="paragraph" w:customStyle="1" w:styleId="Obserevation">
    <w:name w:val="Obserevation"/>
    <w:basedOn w:val="a3"/>
    <w:link w:val="ObserevationChar"/>
    <w:qFormat/>
    <w:rsid w:val="00CB52A5"/>
    <w:pPr>
      <w:numPr>
        <w:numId w:val="61"/>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rsid w:val="00CB52A5"/>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AFF9-F5AB-4F11-826F-E27A90C3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4652</Words>
  <Characters>26523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31113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Chia-Hao Yu</dc:creator>
  <cp:keywords/>
  <cp:lastModifiedBy>Chia-Hao Yu</cp:lastModifiedBy>
  <cp:revision>4</cp:revision>
  <dcterms:created xsi:type="dcterms:W3CDTF">2021-04-07T03:55:00Z</dcterms:created>
  <dcterms:modified xsi:type="dcterms:W3CDTF">2021-04-07T03:57:00Z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